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9668A9" w:rsidRDefault="0022631D" w:rsidP="00640A8D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u w:val="single"/>
          <w:lang w:val="ru-RU" w:eastAsia="ru-RU"/>
        </w:rPr>
      </w:pPr>
    </w:p>
    <w:p w:rsidR="0022631D" w:rsidRPr="009668A9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9668A9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668A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:rsidR="0022631D" w:rsidRPr="009668A9" w:rsidRDefault="0022631D" w:rsidP="00640A8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668A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:rsidR="0022631D" w:rsidRPr="0014729D" w:rsidRDefault="006B72CA" w:rsidP="006B72C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2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C0A7B" w:rsidRPr="0014729D">
        <w:rPr>
          <w:rFonts w:ascii="GHEA Grapalat" w:hAnsi="GHEA Grapalat" w:cs="Sylfaen"/>
          <w:sz w:val="20"/>
          <w:szCs w:val="20"/>
          <w:lang w:val="af-ZA"/>
        </w:rPr>
        <w:t>ՀՀ Լոռու մարզի Լոռի Բերդի համայնքապետարանը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640A8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C0A7B" w:rsidRPr="0014729D">
        <w:rPr>
          <w:rFonts w:ascii="GHEA Grapalat" w:eastAsia="Times New Roman" w:hAnsi="GHEA Grapalat" w:cs="Sylfaen"/>
          <w:sz w:val="20"/>
          <w:szCs w:val="20"/>
          <w:lang w:val="hy-AM" w:eastAsia="ru-RU"/>
        </w:rPr>
        <w:t>Լոռու մարզ, գ.Լոռի Բերդ, Աշոտ Երկաթի 7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proofErr w:type="spellStart"/>
      <w:r w:rsidR="00546787" w:rsidRPr="0014729D">
        <w:rPr>
          <w:rFonts w:ascii="GHEA Grapalat" w:hAnsi="GHEA Grapalat"/>
          <w:color w:val="000000"/>
          <w:sz w:val="20"/>
          <w:szCs w:val="20"/>
          <w:lang w:val="ru-RU"/>
        </w:rPr>
        <w:t>խոհանոցային</w:t>
      </w:r>
      <w:proofErr w:type="spellEnd"/>
      <w:r w:rsidR="00546787" w:rsidRPr="0014729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546787" w:rsidRPr="0014729D">
        <w:rPr>
          <w:rFonts w:ascii="GHEA Grapalat" w:hAnsi="GHEA Grapalat"/>
          <w:color w:val="000000"/>
          <w:sz w:val="20"/>
          <w:szCs w:val="20"/>
          <w:lang w:val="ru-RU"/>
        </w:rPr>
        <w:t>սպասքի</w:t>
      </w:r>
      <w:proofErr w:type="spellEnd"/>
      <w:r w:rsidR="004F6635" w:rsidRPr="0014729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F63AA4" w:rsidRPr="0014729D">
        <w:rPr>
          <w:rFonts w:ascii="GHEA Grapalat" w:hAnsi="GHEA Grapalat"/>
          <w:sz w:val="20"/>
          <w:szCs w:val="20"/>
        </w:rPr>
        <w:t>ԼՄԼԲՀ</w:t>
      </w:r>
      <w:r w:rsidR="00F63AA4" w:rsidRPr="0014729D">
        <w:rPr>
          <w:rFonts w:ascii="GHEA Grapalat" w:hAnsi="GHEA Grapalat"/>
          <w:sz w:val="20"/>
          <w:szCs w:val="20"/>
          <w:lang w:val="af-ZA"/>
        </w:rPr>
        <w:t>-</w:t>
      </w:r>
      <w:r w:rsidR="00F63AA4" w:rsidRPr="0014729D">
        <w:rPr>
          <w:rFonts w:ascii="GHEA Grapalat" w:hAnsi="GHEA Grapalat"/>
          <w:sz w:val="20"/>
          <w:szCs w:val="20"/>
        </w:rPr>
        <w:t>ԳՀԱՊՁԲ</w:t>
      </w:r>
      <w:r w:rsidR="00546787" w:rsidRPr="0014729D">
        <w:rPr>
          <w:rFonts w:ascii="GHEA Grapalat" w:hAnsi="GHEA Grapalat"/>
          <w:sz w:val="20"/>
          <w:szCs w:val="20"/>
          <w:lang w:val="af-ZA"/>
        </w:rPr>
        <w:t>-22/0</w:t>
      </w:r>
      <w:r w:rsidR="00546787" w:rsidRPr="0014729D">
        <w:rPr>
          <w:rFonts w:ascii="GHEA Grapalat" w:hAnsi="GHEA Grapalat"/>
          <w:sz w:val="20"/>
          <w:szCs w:val="20"/>
          <w:lang w:val="hy-AM"/>
        </w:rPr>
        <w:t>6</w:t>
      </w:r>
      <w:r w:rsidR="00F63AA4" w:rsidRPr="0014729D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40A8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46787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>21.0</w:t>
      </w:r>
      <w:r w:rsidR="00546787" w:rsidRPr="0014729D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F63AA4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.2022</w:t>
      </w:r>
      <w:r w:rsidR="00640A8D" w:rsidRPr="0014729D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640A8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F63AA4" w:rsidRPr="0014729D">
        <w:rPr>
          <w:rFonts w:ascii="GHEA Grapalat" w:hAnsi="GHEA Grapalat"/>
          <w:sz w:val="20"/>
          <w:szCs w:val="20"/>
        </w:rPr>
        <w:t>ԼՄԼԲՀ</w:t>
      </w:r>
      <w:r w:rsidR="00F63AA4" w:rsidRPr="0014729D">
        <w:rPr>
          <w:rFonts w:ascii="GHEA Grapalat" w:hAnsi="GHEA Grapalat"/>
          <w:sz w:val="20"/>
          <w:szCs w:val="20"/>
          <w:lang w:val="af-ZA"/>
        </w:rPr>
        <w:t>-</w:t>
      </w:r>
      <w:r w:rsidR="00F63AA4" w:rsidRPr="0014729D">
        <w:rPr>
          <w:rFonts w:ascii="GHEA Grapalat" w:hAnsi="GHEA Grapalat"/>
          <w:sz w:val="20"/>
          <w:szCs w:val="20"/>
        </w:rPr>
        <w:t>ԳՀԱՊՁԲ</w:t>
      </w:r>
      <w:r w:rsidR="00546787" w:rsidRPr="0014729D">
        <w:rPr>
          <w:rFonts w:ascii="GHEA Grapalat" w:hAnsi="GHEA Grapalat"/>
          <w:sz w:val="20"/>
          <w:szCs w:val="20"/>
          <w:lang w:val="af-ZA"/>
        </w:rPr>
        <w:t xml:space="preserve"> -22/0</w:t>
      </w:r>
      <w:r w:rsidR="00546787" w:rsidRPr="0014729D">
        <w:rPr>
          <w:rFonts w:ascii="GHEA Grapalat" w:hAnsi="GHEA Grapalat"/>
          <w:sz w:val="20"/>
          <w:szCs w:val="20"/>
          <w:lang w:val="hy-AM"/>
        </w:rPr>
        <w:t>6-2</w:t>
      </w:r>
      <w:r w:rsidR="00F63AA4" w:rsidRPr="0014729D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14729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p w:rsidR="0022631D" w:rsidRPr="009668A9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99"/>
        <w:gridCol w:w="774"/>
        <w:gridCol w:w="76"/>
        <w:gridCol w:w="70"/>
        <w:gridCol w:w="144"/>
        <w:gridCol w:w="353"/>
        <w:gridCol w:w="432"/>
        <w:gridCol w:w="135"/>
        <w:gridCol w:w="142"/>
        <w:gridCol w:w="295"/>
        <w:gridCol w:w="130"/>
        <w:gridCol w:w="124"/>
        <w:gridCol w:w="159"/>
        <w:gridCol w:w="49"/>
        <w:gridCol w:w="603"/>
        <w:gridCol w:w="8"/>
        <w:gridCol w:w="617"/>
        <w:gridCol w:w="141"/>
        <w:gridCol w:w="567"/>
        <w:gridCol w:w="130"/>
        <w:gridCol w:w="49"/>
        <w:gridCol w:w="470"/>
        <w:gridCol w:w="204"/>
        <w:gridCol w:w="177"/>
        <w:gridCol w:w="104"/>
        <w:gridCol w:w="60"/>
        <w:gridCol w:w="119"/>
        <w:gridCol w:w="613"/>
        <w:gridCol w:w="39"/>
        <w:gridCol w:w="636"/>
        <w:gridCol w:w="208"/>
        <w:gridCol w:w="26"/>
        <w:gridCol w:w="142"/>
        <w:gridCol w:w="44"/>
        <w:gridCol w:w="277"/>
        <w:gridCol w:w="1522"/>
      </w:tblGrid>
      <w:tr w:rsidR="0022631D" w:rsidRPr="009668A9" w:rsidTr="006B72CA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138" w:type="dxa"/>
            <w:gridSpan w:val="36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9668A9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Գ</w:t>
            </w:r>
            <w:r w:rsidRPr="009668A9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9668A9" w:rsidTr="00457750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9668A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չափաբաժնիհամարը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22631D" w:rsidRPr="009668A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:rsidR="0022631D" w:rsidRPr="009668A9" w:rsidRDefault="004F6635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ափման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2631D" w:rsidRPr="009668A9" w:rsidRDefault="0022631D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467" w:type="dxa"/>
            <w:gridSpan w:val="10"/>
            <w:shd w:val="clear" w:color="auto" w:fill="auto"/>
            <w:vAlign w:val="center"/>
          </w:tcPr>
          <w:p w:rsidR="0022631D" w:rsidRPr="009668A9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ախահաշվային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1843" w:type="dxa"/>
            <w:gridSpan w:val="8"/>
            <w:vMerge w:val="restart"/>
            <w:shd w:val="clear" w:color="auto" w:fill="auto"/>
            <w:vAlign w:val="center"/>
          </w:tcPr>
          <w:p w:rsidR="0022631D" w:rsidRPr="009668A9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ամառոտ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22631D" w:rsidRPr="009668A9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այմանագրով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համառոտն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կարագրությունը</w:t>
            </w:r>
            <w:proofErr w:type="spellEnd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9668A9" w:rsidTr="00457750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:rsidR="0022631D" w:rsidRPr="009668A9" w:rsidRDefault="004F6635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67" w:type="dxa"/>
            <w:gridSpan w:val="10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43" w:type="dxa"/>
            <w:gridSpan w:val="8"/>
            <w:vMerge/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9668A9" w:rsidTr="00457750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4F6635" w:rsidP="004F663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57750" w:rsidRPr="00546787" w:rsidTr="00457750">
        <w:trPr>
          <w:trHeight w:val="3498"/>
        </w:trPr>
        <w:tc>
          <w:tcPr>
            <w:tcW w:w="982" w:type="dxa"/>
            <w:gridSpan w:val="2"/>
            <w:shd w:val="clear" w:color="auto" w:fill="auto"/>
          </w:tcPr>
          <w:p w:rsidR="00457750" w:rsidRPr="00546787" w:rsidRDefault="00457750" w:rsidP="004577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D03DE4" w:rsidRDefault="00457750" w:rsidP="00457750">
            <w:pPr>
              <w:spacing w:before="0"/>
              <w:ind w:left="0" w:firstLine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D03DE4">
              <w:rPr>
                <w:rFonts w:ascii="GHEA Grapalat" w:hAnsi="GHEA Grapalat" w:cs="Calibri"/>
                <w:sz w:val="16"/>
                <w:szCs w:val="16"/>
              </w:rPr>
              <w:t>Ափսե</w:t>
            </w:r>
            <w:proofErr w:type="spellEnd"/>
            <w:r w:rsidRPr="00D03DE4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D03DE4">
              <w:rPr>
                <w:rFonts w:ascii="GHEA Grapalat" w:hAnsi="GHEA Grapalat" w:cs="Calibri"/>
                <w:sz w:val="16"/>
                <w:szCs w:val="16"/>
              </w:rPr>
              <w:t>խորը</w:t>
            </w:r>
            <w:proofErr w:type="spellEnd"/>
          </w:p>
          <w:p w:rsidR="00457750" w:rsidRPr="001C12CA" w:rsidRDefault="00457750" w:rsidP="00457750">
            <w:pPr>
              <w:spacing w:before="0" w:after="120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57750" w:rsidRPr="00546787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270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546787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270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546787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324000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324000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D00F0E" w:rsidP="00D00F0E">
            <w:pPr>
              <w:spacing w:before="0"/>
              <w:ind w:left="0" w:firstLine="0"/>
              <w:rPr>
                <w:lang w:val="hy-AM"/>
              </w:rPr>
            </w:pPr>
            <w:r>
              <w:rPr>
                <w:rFonts w:ascii="GHEA Grapalat" w:eastAsia="Times New Roman" w:hAnsi="GHEA Grapalat"/>
                <w:i/>
                <w:sz w:val="18"/>
                <w:szCs w:val="18"/>
                <w:lang w:val="hy-AM"/>
              </w:rPr>
              <w:t xml:space="preserve"> </w:t>
            </w:r>
            <w:r w:rsidR="00457750" w:rsidRPr="00647D7C">
              <w:rPr>
                <w:rFonts w:ascii="GHEA Grapalat" w:hAnsi="GHEA Grapalat" w:cs="Calibri"/>
                <w:sz w:val="16"/>
                <w:szCs w:val="16"/>
                <w:lang w:val="hy-AM"/>
              </w:rPr>
              <w:t>Բարձր որակի կերամիկայից  խորը ափսե, քառանկյուն` շրջանաձև նիստերով ,</w:t>
            </w:r>
            <w:r w:rsidR="00457750" w:rsidRPr="00647D7C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բարձրությունը 60±5մմ</w:t>
            </w:r>
            <w:r w:rsidR="00457750" w:rsidRPr="00647D7C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անկյունագծի երկարությունը 230±5մմ, </w:t>
            </w:r>
            <w:r w:rsidR="00457750" w:rsidRPr="00647D7C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,ք</w:t>
            </w:r>
            <w:r w:rsidR="00457750" w:rsidRPr="00647D7C">
              <w:rPr>
                <w:rFonts w:ascii="GHEA Grapalat" w:hAnsi="GHEA Grapalat" w:cs="Calibri"/>
                <w:sz w:val="16"/>
                <w:szCs w:val="16"/>
                <w:lang w:val="hy-AM"/>
              </w:rPr>
              <w:t>աշը 565±5 գ, տարողությունը-900±10մլ  գույնը սպիտակ, առանց նախշերի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57750" w:rsidP="00D00F0E">
            <w:pPr>
              <w:spacing w:before="0"/>
              <w:ind w:left="0" w:firstLine="0"/>
              <w:rPr>
                <w:lang w:val="hy-AM"/>
              </w:rPr>
            </w:pPr>
            <w:r w:rsidRPr="00647D7C">
              <w:rPr>
                <w:rFonts w:ascii="GHEA Grapalat" w:hAnsi="GHEA Grapalat" w:cs="Calibri"/>
                <w:sz w:val="16"/>
                <w:szCs w:val="16"/>
                <w:lang w:val="hy-AM"/>
              </w:rPr>
              <w:t>Բարձր որակի կերամիկայից  խորը ափսե, քառանկյուն` շրջանաձև նիստերով ,</w:t>
            </w:r>
            <w:r w:rsidRPr="00647D7C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բարձրությունը 60±5մմ</w:t>
            </w:r>
            <w:r w:rsidRPr="00647D7C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, անկյունագծի երկարությունը 230±5մմ, </w:t>
            </w:r>
            <w:r w:rsidRPr="00647D7C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,ք</w:t>
            </w:r>
            <w:r w:rsidRPr="00647D7C">
              <w:rPr>
                <w:rFonts w:ascii="GHEA Grapalat" w:hAnsi="GHEA Grapalat" w:cs="Calibri"/>
                <w:sz w:val="16"/>
                <w:szCs w:val="16"/>
                <w:lang w:val="hy-AM"/>
              </w:rPr>
              <w:t>աշը 565±5 գ, տարողությունը-900±10մլ  գույնը սպիտակ, առանց նախշերի</w:t>
            </w:r>
          </w:p>
        </w:tc>
      </w:tr>
      <w:tr w:rsidR="00457750" w:rsidRPr="00546787" w:rsidTr="00D00F0E">
        <w:trPr>
          <w:trHeight w:val="2669"/>
        </w:trPr>
        <w:tc>
          <w:tcPr>
            <w:tcW w:w="982" w:type="dxa"/>
            <w:gridSpan w:val="2"/>
            <w:shd w:val="clear" w:color="auto" w:fill="auto"/>
          </w:tcPr>
          <w:p w:rsidR="00457750" w:rsidRPr="00546787" w:rsidRDefault="00457750" w:rsidP="00D00F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D03DE4" w:rsidRDefault="00457750" w:rsidP="00D00F0E">
            <w:pPr>
              <w:spacing w:before="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D03DE4">
              <w:rPr>
                <w:rFonts w:ascii="GHEA Grapalat" w:hAnsi="GHEA Grapalat" w:cs="Calibri"/>
                <w:sz w:val="16"/>
                <w:szCs w:val="16"/>
              </w:rPr>
              <w:t>Ափսե</w:t>
            </w:r>
            <w:proofErr w:type="spellEnd"/>
            <w:r w:rsidRPr="00D03DE4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D03DE4">
              <w:rPr>
                <w:rFonts w:ascii="GHEA Grapalat" w:hAnsi="GHEA Grapalat" w:cs="Calibri"/>
                <w:sz w:val="16"/>
                <w:szCs w:val="16"/>
              </w:rPr>
              <w:t>աղցանի</w:t>
            </w:r>
            <w:proofErr w:type="spellEnd"/>
          </w:p>
          <w:p w:rsidR="00457750" w:rsidRPr="00D03DE4" w:rsidRDefault="00457750" w:rsidP="00D00F0E">
            <w:pPr>
              <w:spacing w:before="0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360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360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216000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216000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57750" w:rsidP="00D00F0E">
            <w:pPr>
              <w:spacing w:before="0"/>
              <w:ind w:left="0" w:firstLine="0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  <w:lang w:val="hy-AM"/>
              </w:rPr>
            </w:pPr>
            <w:r w:rsidRPr="00647D7C">
              <w:rPr>
                <w:rFonts w:ascii="GHEA Grapalat" w:hAnsi="GHEA Grapalat" w:cs="Calibri"/>
                <w:sz w:val="16"/>
                <w:szCs w:val="16"/>
                <w:lang w:val="hy-AM"/>
              </w:rPr>
              <w:t>Բարձր որակի կերամիկայից ափսե, քառանկյուն` շրջանաձև նիստերով ,բարձրույունը 40±5մմ, անկյունագծի երկարությունը 155±5 մմ,  քաշը 190±5 գ, , տարողությունը-300±10մլ գույնը սպիտակ, առանց նախշերի,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647D7C" w:rsidRDefault="00457750" w:rsidP="00D00F0E">
            <w:pPr>
              <w:spacing w:before="0"/>
              <w:ind w:left="0" w:firstLine="0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  <w:lang w:val="hy-AM"/>
              </w:rPr>
            </w:pPr>
            <w:r w:rsidRPr="00647D7C">
              <w:rPr>
                <w:rFonts w:ascii="GHEA Grapalat" w:hAnsi="GHEA Grapalat" w:cs="Calibri"/>
                <w:sz w:val="16"/>
                <w:szCs w:val="16"/>
                <w:lang w:val="hy-AM"/>
              </w:rPr>
              <w:t>Բարձր որակի կերամիկայից ափսե, քառանկյուն` շրջանաձև նիստերով ,բարձրույունը 40±5մմ, անկյունագծի երկարությունը 155±5 մմ,  քաշը 190±5 գ, , տարողությունը-300±10մլ գույնը սպիտակ, առանց նախշերի,</w:t>
            </w:r>
          </w:p>
        </w:tc>
      </w:tr>
      <w:tr w:rsidR="00457750" w:rsidRPr="00546787" w:rsidTr="00D00F0E">
        <w:trPr>
          <w:trHeight w:val="40"/>
        </w:trPr>
        <w:tc>
          <w:tcPr>
            <w:tcW w:w="982" w:type="dxa"/>
            <w:gridSpan w:val="2"/>
            <w:shd w:val="clear" w:color="auto" w:fill="auto"/>
          </w:tcPr>
          <w:p w:rsidR="00457750" w:rsidRPr="00546787" w:rsidRDefault="00457750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D03DE4" w:rsidRDefault="00457750" w:rsidP="00D00F0E">
            <w:pPr>
              <w:spacing w:before="0"/>
              <w:ind w:left="0" w:firstLine="0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D03DE4">
              <w:rPr>
                <w:rFonts w:ascii="GHEA Grapalat" w:hAnsi="GHEA Grapalat" w:cs="Calibri"/>
                <w:sz w:val="16"/>
                <w:szCs w:val="16"/>
              </w:rPr>
              <w:t>Սուր</w:t>
            </w:r>
            <w:proofErr w:type="spellEnd"/>
            <w:r w:rsidRPr="00D03DE4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D03DE4">
              <w:rPr>
                <w:rFonts w:ascii="GHEA Grapalat" w:hAnsi="GHEA Grapalat" w:cs="Calibri"/>
                <w:sz w:val="16"/>
                <w:szCs w:val="16"/>
              </w:rPr>
              <w:t>դանակ</w:t>
            </w:r>
            <w:proofErr w:type="spellEnd"/>
          </w:p>
          <w:p w:rsidR="00457750" w:rsidRPr="009668A9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57750" w:rsidRPr="00457750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9</w:t>
            </w:r>
          </w:p>
        </w:tc>
        <w:tc>
          <w:tcPr>
            <w:tcW w:w="13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457750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22500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57750" w:rsidRPr="00457750" w:rsidRDefault="00457750" w:rsidP="00D00F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22500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57750" w:rsidP="00D00F0E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Սրածայր, չժանգոտվող պողպատից խոհանոցային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սուր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 xml:space="preserve"> դանակ,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աշխատող մասի երկարությունը ոչ պակաս քան 20 սմ, ընդհանուր երկարությունը ոչ պակաս քան 30 սմ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9668A9" w:rsidRDefault="00457750" w:rsidP="00D00F0E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</w:rPr>
            </w:pPr>
            <w:r w:rsidRPr="00D03DE4">
              <w:rPr>
                <w:rFonts w:ascii="GHEA Grapalat" w:hAnsi="GHEA Grapalat" w:cs="Calibri"/>
                <w:sz w:val="16"/>
                <w:szCs w:val="16"/>
              </w:rPr>
              <w:t>Սրածայր, չժանգոտվող պողպատից խոհանոցային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սուր </w:t>
            </w:r>
            <w:r w:rsidRPr="00D03DE4">
              <w:rPr>
                <w:rFonts w:ascii="GHEA Grapalat" w:hAnsi="GHEA Grapalat" w:cs="Calibri"/>
                <w:sz w:val="16"/>
                <w:szCs w:val="16"/>
              </w:rPr>
              <w:t xml:space="preserve"> դանակ,</w:t>
            </w:r>
            <w:r w:rsidRPr="00D03DE4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աշխատող մասի երկարությունը ոչ պակաս քան 20 սմ, ընդհանուր երկարությունը ոչ պակաս քան 30 սմ</w:t>
            </w:r>
          </w:p>
        </w:tc>
      </w:tr>
      <w:tr w:rsidR="00546787" w:rsidRPr="00546787" w:rsidTr="006B72CA">
        <w:trPr>
          <w:trHeight w:val="169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546787" w:rsidRPr="00546787" w:rsidTr="006B72CA">
        <w:trPr>
          <w:trHeight w:val="137"/>
        </w:trPr>
        <w:tc>
          <w:tcPr>
            <w:tcW w:w="4364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546787" w:rsidRPr="006B72CA" w:rsidRDefault="00546787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Կիրառված գ</w:t>
            </w:r>
            <w:r w:rsidRPr="006B72CA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նմանընթացակարգ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ը և դրա</w:t>
            </w:r>
            <w:r w:rsidRPr="006B72CA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756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546787" w:rsidRPr="006B72CA" w:rsidRDefault="00546787" w:rsidP="00546787">
            <w:pPr>
              <w:tabs>
                <w:tab w:val="left" w:pos="1248"/>
              </w:tabs>
              <w:spacing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72CA">
              <w:rPr>
                <w:rFonts w:ascii="GHEA Grapalat" w:hAnsi="GHEA Grapalat"/>
                <w:sz w:val="18"/>
                <w:szCs w:val="18"/>
                <w:lang w:val="hy-AM"/>
              </w:rPr>
              <w:t>Գնանշման հարցում, &lt;&lt;Գնումների մասին&gt;&gt; ՀՀ օրենքի 22-րդ հոդված</w:t>
            </w:r>
          </w:p>
        </w:tc>
      </w:tr>
      <w:tr w:rsidR="00546787" w:rsidRPr="00546787" w:rsidTr="006B72CA">
        <w:trPr>
          <w:trHeight w:val="196"/>
        </w:trPr>
        <w:tc>
          <w:tcPr>
            <w:tcW w:w="1112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46787" w:rsidRPr="006B72CA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546787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6B72CA" w:rsidRDefault="00546787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B72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Հ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6B72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կամ հրապարակելու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967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D00F0E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03.03</w:t>
            </w:r>
            <w:r w:rsidR="00546787" w:rsidRPr="009668A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.2022</w:t>
            </w:r>
          </w:p>
        </w:tc>
      </w:tr>
      <w:tr w:rsidR="00546787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30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u w:val="single"/>
                <w:lang w:val="ru-RU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6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546787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30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96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546787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3"/>
        </w:trPr>
        <w:tc>
          <w:tcPr>
            <w:tcW w:w="6430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Հրավերի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546787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30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546787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30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787" w:rsidRPr="009668A9" w:rsidRDefault="00546787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546787" w:rsidRPr="009668A9" w:rsidTr="006B72CA">
        <w:trPr>
          <w:trHeight w:val="54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546787" w:rsidRPr="009668A9" w:rsidTr="004563CC">
        <w:trPr>
          <w:trHeight w:val="605"/>
        </w:trPr>
        <w:tc>
          <w:tcPr>
            <w:tcW w:w="1481" w:type="dxa"/>
            <w:gridSpan w:val="3"/>
            <w:vMerge w:val="restart"/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551" w:type="dxa"/>
            <w:gridSpan w:val="10"/>
            <w:vMerge w:val="restart"/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88" w:type="dxa"/>
            <w:gridSpan w:val="25"/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546787" w:rsidRPr="009668A9" w:rsidTr="004563CC">
        <w:trPr>
          <w:trHeight w:val="365"/>
        </w:trPr>
        <w:tc>
          <w:tcPr>
            <w:tcW w:w="1481" w:type="dxa"/>
            <w:gridSpan w:val="3"/>
            <w:vMerge/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10"/>
            <w:vMerge/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546787" w:rsidRPr="009668A9" w:rsidTr="00F27C24">
        <w:trPr>
          <w:trHeight w:val="8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46787" w:rsidRPr="0014729D" w:rsidRDefault="0014729D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 w:rsidR="00F27C24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9</w:t>
            </w:r>
          </w:p>
        </w:tc>
        <w:tc>
          <w:tcPr>
            <w:tcW w:w="9639" w:type="dxa"/>
            <w:gridSpan w:val="35"/>
            <w:shd w:val="clear" w:color="auto" w:fill="auto"/>
            <w:vAlign w:val="center"/>
          </w:tcPr>
          <w:p w:rsidR="00546787" w:rsidRPr="009668A9" w:rsidRDefault="00546787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546787" w:rsidRPr="009668A9" w:rsidTr="004563CC">
        <w:trPr>
          <w:trHeight w:val="381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546787" w:rsidRPr="00D00F0E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546787" w:rsidRPr="00E11222" w:rsidRDefault="0014729D" w:rsidP="0014729D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546787" w:rsidRP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499000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546787" w:rsidRP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546787" w:rsidRP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499000</w:t>
            </w:r>
          </w:p>
        </w:tc>
      </w:tr>
      <w:tr w:rsidR="00D00F0E" w:rsidRPr="009668A9" w:rsidTr="004563CC">
        <w:trPr>
          <w:trHeight w:val="402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D00F0E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D00F0E" w:rsidRPr="00E11222" w:rsidRDefault="0014729D" w:rsidP="0014729D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D00F0E" w:rsidRP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283500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D00F0E" w:rsidRP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D00F0E" w:rsidRP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283500</w:t>
            </w:r>
          </w:p>
        </w:tc>
      </w:tr>
      <w:tr w:rsidR="0014729D" w:rsidRPr="009668A9" w:rsidTr="004563CC">
        <w:trPr>
          <w:trHeight w:val="408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4729D" w:rsidRPr="00E11222" w:rsidRDefault="0014729D" w:rsidP="0014729D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14729D" w:rsidRP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427500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14729D" w:rsidRP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85500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14729D" w:rsidRPr="0014729D" w:rsidRDefault="0014729D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513000</w:t>
            </w:r>
          </w:p>
        </w:tc>
      </w:tr>
      <w:tr w:rsidR="004563CC" w:rsidRPr="009668A9" w:rsidTr="008C67FD">
        <w:trPr>
          <w:trHeight w:val="164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563CC" w:rsidRPr="0014729D" w:rsidRDefault="004563CC" w:rsidP="001949C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11</w:t>
            </w:r>
          </w:p>
        </w:tc>
        <w:tc>
          <w:tcPr>
            <w:tcW w:w="9639" w:type="dxa"/>
            <w:gridSpan w:val="35"/>
            <w:shd w:val="clear" w:color="auto" w:fill="auto"/>
            <w:vAlign w:val="center"/>
          </w:tcPr>
          <w:p w:rsidR="004563CC" w:rsidRPr="00E11222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563CC" w:rsidRPr="009668A9" w:rsidTr="00E11222">
        <w:trPr>
          <w:trHeight w:val="276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563CC" w:rsidRPr="00D00F0E" w:rsidRDefault="004563CC" w:rsidP="001949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4563CC" w:rsidRDefault="004563CC" w:rsidP="001949C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  <w:p w:rsidR="00674F4A" w:rsidRPr="00E11222" w:rsidRDefault="00674F4A" w:rsidP="001949C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324000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324000</w:t>
            </w:r>
          </w:p>
        </w:tc>
      </w:tr>
      <w:tr w:rsidR="004563CC" w:rsidRPr="009668A9" w:rsidTr="004563CC">
        <w:trPr>
          <w:trHeight w:val="52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563CC" w:rsidRDefault="004563CC" w:rsidP="001949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4563CC" w:rsidRPr="00E11222" w:rsidRDefault="004563CC" w:rsidP="001949C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198000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198000</w:t>
            </w:r>
          </w:p>
        </w:tc>
      </w:tr>
      <w:tr w:rsidR="004563CC" w:rsidRPr="009668A9" w:rsidTr="00E11222">
        <w:trPr>
          <w:trHeight w:val="462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563CC" w:rsidRDefault="004563CC" w:rsidP="001949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4563CC" w:rsidRPr="00E11222" w:rsidRDefault="004563CC" w:rsidP="001949C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297000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59400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356400</w:t>
            </w:r>
          </w:p>
        </w:tc>
      </w:tr>
      <w:tr w:rsidR="004563CC" w:rsidRPr="009668A9" w:rsidTr="00BA2452">
        <w:trPr>
          <w:trHeight w:val="247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563CC" w:rsidRPr="0014729D" w:rsidRDefault="004563CC" w:rsidP="001949C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30</w:t>
            </w:r>
          </w:p>
        </w:tc>
        <w:tc>
          <w:tcPr>
            <w:tcW w:w="9639" w:type="dxa"/>
            <w:gridSpan w:val="35"/>
            <w:shd w:val="clear" w:color="auto" w:fill="auto"/>
            <w:vAlign w:val="center"/>
          </w:tcPr>
          <w:p w:rsidR="004563CC" w:rsidRPr="00E11222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563CC" w:rsidRPr="009668A9" w:rsidTr="00E11222">
        <w:trPr>
          <w:trHeight w:val="359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563CC" w:rsidRPr="00D00F0E" w:rsidRDefault="004563CC" w:rsidP="001949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4563CC" w:rsidRDefault="004563CC" w:rsidP="001949C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  <w:p w:rsidR="00674F4A" w:rsidRPr="00E11222" w:rsidRDefault="00674F4A" w:rsidP="001949C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22320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22320</w:t>
            </w:r>
          </w:p>
        </w:tc>
      </w:tr>
      <w:tr w:rsidR="004563CC" w:rsidRPr="009668A9" w:rsidTr="00E11222">
        <w:trPr>
          <w:trHeight w:val="407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563CC" w:rsidRDefault="004563CC" w:rsidP="001949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4563CC" w:rsidRPr="00E11222" w:rsidRDefault="004563CC" w:rsidP="001949C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7650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7650</w:t>
            </w:r>
          </w:p>
        </w:tc>
      </w:tr>
      <w:tr w:rsidR="004563CC" w:rsidRPr="009668A9" w:rsidTr="00E11222">
        <w:trPr>
          <w:trHeight w:val="413"/>
        </w:trPr>
        <w:tc>
          <w:tcPr>
            <w:tcW w:w="1481" w:type="dxa"/>
            <w:gridSpan w:val="3"/>
            <w:shd w:val="clear" w:color="auto" w:fill="auto"/>
            <w:vAlign w:val="center"/>
          </w:tcPr>
          <w:p w:rsidR="004563CC" w:rsidRDefault="004563CC" w:rsidP="001949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4563CC" w:rsidRPr="00E11222" w:rsidRDefault="004563CC" w:rsidP="001949CE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1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18675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3735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:rsidR="004563CC" w:rsidRDefault="004563CC" w:rsidP="00D00F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22410</w:t>
            </w: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27C24" w:rsidRPr="009668A9" w:rsidTr="006B72CA">
        <w:tc>
          <w:tcPr>
            <w:tcW w:w="11120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F27C24" w:rsidRPr="009668A9" w:rsidTr="006B72CA">
        <w:tc>
          <w:tcPr>
            <w:tcW w:w="814" w:type="dxa"/>
            <w:vMerge w:val="restart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6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Գնահատման արդյունքները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բավարարկամանբավարար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)</w:t>
            </w:r>
          </w:p>
        </w:tc>
      </w:tr>
      <w:tr w:rsidR="00F27C24" w:rsidRPr="009668A9" w:rsidTr="006B72CA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Հայտով </w:t>
            </w:r>
            <w:r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ներկայացված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highlight w:val="yellow"/>
                <w:lang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F27C24" w:rsidRPr="009668A9" w:rsidTr="006B72CA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27C24" w:rsidRPr="009668A9" w:rsidTr="006B72CA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27C24" w:rsidRPr="009668A9" w:rsidTr="006B72CA">
        <w:trPr>
          <w:trHeight w:val="331"/>
        </w:trPr>
        <w:tc>
          <w:tcPr>
            <w:tcW w:w="2255" w:type="dxa"/>
            <w:gridSpan w:val="4"/>
            <w:shd w:val="clear" w:color="auto" w:fill="auto"/>
            <w:vAlign w:val="center"/>
          </w:tcPr>
          <w:p w:rsidR="00F27C24" w:rsidRPr="009668A9" w:rsidRDefault="00F27C24" w:rsidP="00546787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865" w:type="dxa"/>
            <w:gridSpan w:val="34"/>
            <w:shd w:val="clear" w:color="auto" w:fill="auto"/>
            <w:vAlign w:val="center"/>
          </w:tcPr>
          <w:p w:rsidR="00F27C24" w:rsidRPr="009668A9" w:rsidRDefault="00F27C24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F27C24" w:rsidRPr="009668A9" w:rsidTr="006B72CA">
        <w:trPr>
          <w:trHeight w:val="289"/>
        </w:trPr>
        <w:tc>
          <w:tcPr>
            <w:tcW w:w="1112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27C24" w:rsidRPr="009668A9" w:rsidTr="006B72CA">
        <w:trPr>
          <w:trHeight w:val="346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="004563C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="004563C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որոշման</w:t>
            </w:r>
            <w:proofErr w:type="spellEnd"/>
            <w:r w:rsidR="004563CC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4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070E9F" w:rsidRDefault="004563CC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10.03.2022</w:t>
            </w:r>
          </w:p>
        </w:tc>
      </w:tr>
      <w:tr w:rsidR="00F27C24" w:rsidRPr="009668A9" w:rsidTr="006B72CA">
        <w:trPr>
          <w:trHeight w:val="92"/>
        </w:trPr>
        <w:tc>
          <w:tcPr>
            <w:tcW w:w="4975" w:type="dxa"/>
            <w:gridSpan w:val="18"/>
            <w:vMerge w:val="restart"/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070E9F" w:rsidRDefault="00F27C24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8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070E9F" w:rsidRDefault="00F27C24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F27C24" w:rsidRPr="009668A9" w:rsidTr="006B72CA">
        <w:trPr>
          <w:trHeight w:val="92"/>
        </w:trPr>
        <w:tc>
          <w:tcPr>
            <w:tcW w:w="4975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32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070E9F" w:rsidRDefault="004563CC" w:rsidP="00070E9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11.03.2022</w:t>
            </w:r>
          </w:p>
        </w:tc>
        <w:tc>
          <w:tcPr>
            <w:tcW w:w="28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070E9F" w:rsidRDefault="004563CC" w:rsidP="00070E9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070E9F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16.03.2022</w:t>
            </w:r>
          </w:p>
        </w:tc>
      </w:tr>
      <w:tr w:rsidR="00F27C24" w:rsidRPr="009668A9" w:rsidTr="006B72CA">
        <w:trPr>
          <w:trHeight w:val="344"/>
        </w:trPr>
        <w:tc>
          <w:tcPr>
            <w:tcW w:w="11120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7C24" w:rsidRPr="00BB3579" w:rsidRDefault="00F27C24" w:rsidP="00114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="00114858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  </w:t>
            </w:r>
            <w:r w:rsidR="00114858" w:rsidRPr="00114858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17.03</w:t>
            </w:r>
            <w:r w:rsidRPr="00114858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F27C24" w:rsidRPr="009668A9" w:rsidTr="006B72CA">
        <w:trPr>
          <w:trHeight w:val="344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մոտ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4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21</w:t>
            </w:r>
            <w:r w:rsidR="00114858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</w:t>
            </w:r>
            <w:r w:rsidR="00114858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</w:t>
            </w:r>
            <w:r w:rsidRPr="00BB357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F27C24" w:rsidRPr="009668A9" w:rsidTr="006B72CA">
        <w:trPr>
          <w:trHeight w:val="344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տորագրման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4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21</w:t>
            </w:r>
            <w:r w:rsidR="00114858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.03</w:t>
            </w:r>
            <w:r w:rsidRPr="00BB357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27C24" w:rsidRPr="009668A9" w:rsidTr="00E11222">
        <w:tc>
          <w:tcPr>
            <w:tcW w:w="814" w:type="dxa"/>
            <w:vMerge w:val="restart"/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4"/>
            <w:vMerge w:val="restart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789" w:type="dxa"/>
            <w:gridSpan w:val="33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այմանագ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F27C24" w:rsidRPr="009668A9" w:rsidTr="00674F4A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10"/>
            <w:vMerge w:val="restart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Կնքման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597" w:type="dxa"/>
            <w:gridSpan w:val="6"/>
            <w:vMerge w:val="restart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Կատարման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894" w:type="dxa"/>
            <w:gridSpan w:val="8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F27C24" w:rsidRPr="009668A9" w:rsidTr="00674F4A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10"/>
            <w:vMerge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gridSpan w:val="6"/>
            <w:vMerge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894" w:type="dxa"/>
            <w:gridSpan w:val="8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F27C24" w:rsidRPr="009668A9" w:rsidTr="00674F4A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5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F27C24" w:rsidRPr="009668A9" w:rsidTr="00674F4A">
        <w:trPr>
          <w:trHeight w:val="263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E11222" w:rsidRDefault="00114858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19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E11222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hAnsi="GHEA Grapalat"/>
                <w:sz w:val="18"/>
                <w:szCs w:val="18"/>
              </w:rPr>
              <w:t>ԼՄԼԲՀ</w:t>
            </w:r>
            <w:r w:rsidRPr="009668A9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9668A9">
              <w:rPr>
                <w:rFonts w:ascii="GHEA Grapalat" w:hAnsi="GHEA Grapalat"/>
                <w:sz w:val="18"/>
                <w:szCs w:val="18"/>
              </w:rPr>
              <w:t>ԳՀԱՊՁԲ</w:t>
            </w:r>
            <w:r w:rsidR="00E11222">
              <w:rPr>
                <w:rFonts w:ascii="GHEA Grapalat" w:hAnsi="GHEA Grapalat"/>
                <w:sz w:val="18"/>
                <w:szCs w:val="18"/>
                <w:lang w:val="af-ZA"/>
              </w:rPr>
              <w:t xml:space="preserve"> -22/0</w:t>
            </w:r>
            <w:r w:rsidR="00E11222">
              <w:rPr>
                <w:rFonts w:ascii="GHEA Grapalat" w:hAnsi="GHEA Grapalat"/>
                <w:sz w:val="18"/>
                <w:szCs w:val="18"/>
                <w:lang w:val="hy-AM"/>
              </w:rPr>
              <w:t>6-2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E11222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21.0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</w:t>
            </w:r>
            <w:r w:rsidR="00F27C24" w:rsidRPr="009668A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.2022թ</w:t>
            </w:r>
          </w:p>
        </w:tc>
        <w:tc>
          <w:tcPr>
            <w:tcW w:w="15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9668A9">
              <w:rPr>
                <w:rFonts w:ascii="GHEA Grapalat" w:hAnsi="GHEA Grapalat"/>
                <w:sz w:val="18"/>
                <w:lang w:val="hy-AM"/>
              </w:rPr>
              <w:t>պայմանագիրն ուժի մեջ մտնելու օրվանից  20 օրացուցային օր</w:t>
            </w:r>
          </w:p>
          <w:p w:rsidR="00674F4A" w:rsidRPr="009668A9" w:rsidRDefault="00674F4A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E11222" w:rsidRDefault="00E11222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489.150</w:t>
            </w:r>
          </w:p>
        </w:tc>
        <w:tc>
          <w:tcPr>
            <w:tcW w:w="15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E11222" w:rsidRDefault="00E11222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489.150</w:t>
            </w:r>
          </w:p>
        </w:tc>
      </w:tr>
      <w:tr w:rsidR="00F27C24" w:rsidRPr="009668A9" w:rsidTr="006B72CA">
        <w:trPr>
          <w:trHeight w:val="150"/>
        </w:trPr>
        <w:tc>
          <w:tcPr>
            <w:tcW w:w="11120" w:type="dxa"/>
            <w:gridSpan w:val="38"/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lastRenderedPageBreak/>
              <w:t>Ընտրվածմասնակցի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F27C24" w:rsidRPr="009668A9" w:rsidTr="00E11222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20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Ընտրվածմասնակիցը</w:t>
            </w:r>
            <w:proofErr w:type="spellEnd"/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.-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Բանկային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ՀՎՀՀ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Անձնագրի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E11222" w:rsidRPr="009668A9" w:rsidTr="00E11222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222" w:rsidRPr="009668A9" w:rsidRDefault="00E11222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0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222" w:rsidRPr="00E11222" w:rsidRDefault="00E11222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E11222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E11222" w:rsidRPr="001C12CA" w:rsidRDefault="00E11222" w:rsidP="001949CE">
            <w:pPr>
              <w:spacing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C12CA">
              <w:rPr>
                <w:rFonts w:ascii="GHEA Grapalat" w:hAnsi="GHEA Grapalat"/>
                <w:sz w:val="18"/>
                <w:szCs w:val="18"/>
                <w:lang w:val="hy-AM"/>
              </w:rPr>
              <w:t>ք.Ալավերդի, Սպանդարյան 3, հեռ.093-33-33-61</w:t>
            </w:r>
          </w:p>
        </w:tc>
        <w:tc>
          <w:tcPr>
            <w:tcW w:w="202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222" w:rsidRPr="00E11222" w:rsidRDefault="00E11222" w:rsidP="00E112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akarapetyan3</w:t>
            </w:r>
            <w:r w:rsidRPr="009668A9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@</w:t>
            </w:r>
            <w:proofErr w:type="spellStart"/>
            <w:r w:rsidRPr="009668A9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mail</w:t>
            </w:r>
            <w:proofErr w:type="spellEnd"/>
            <w:r w:rsidRPr="009668A9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.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ru</w:t>
            </w:r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222" w:rsidRPr="00E11222" w:rsidRDefault="00E11222" w:rsidP="00E112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601900042400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1222" w:rsidRPr="00E11222" w:rsidRDefault="00E11222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65106488</w:t>
            </w:r>
          </w:p>
        </w:tc>
      </w:tr>
      <w:tr w:rsidR="00F27C24" w:rsidRPr="009668A9" w:rsidTr="00E11222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20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02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27C24" w:rsidRPr="009668A9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57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9668A9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անձինք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կնքված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համատեղ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հետո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օրվա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F27C24" w:rsidRPr="009668A9" w:rsidRDefault="00F27C24" w:rsidP="0054678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կից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է՝</w:t>
            </w:r>
          </w:p>
          <w:p w:rsidR="00F27C24" w:rsidRPr="009668A9" w:rsidRDefault="00F27C24" w:rsidP="0054678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որում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</w:p>
          <w:p w:rsidR="00F27C24" w:rsidRPr="009668A9" w:rsidRDefault="00F27C24" w:rsidP="0054678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ա.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քանակը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երկուսը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F27C24" w:rsidRPr="009668A9" w:rsidRDefault="00F27C24" w:rsidP="0054678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բ.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անձամբ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պետք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է.</w:t>
            </w:r>
          </w:p>
          <w:p w:rsidR="00F27C24" w:rsidRPr="009668A9" w:rsidRDefault="00F27C24" w:rsidP="0054678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պահանջներ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կայացրած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՝ «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օրենքի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հոդվածի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շահերի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բախման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F27C24" w:rsidRPr="009668A9" w:rsidRDefault="00F27C24" w:rsidP="0054678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միջոցով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կապ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հաստատել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վերջինիս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դեպքում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նաև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գրանցման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պատճենը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ղեկավարի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r w:rsidRPr="009668A9">
              <w:rPr>
                <w:rFonts w:ascii="GHEA Grapalat" w:eastAsia="Times New Roman" w:hAnsi="GHEA Grapalat"/>
                <w:sz w:val="18"/>
                <w:szCs w:val="18"/>
                <w:u w:val="single"/>
                <w:lang w:val="hy-AM" w:eastAsia="ru-RU"/>
              </w:rPr>
              <w:t>edmel1@rambler.ru</w:t>
            </w: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auto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27C24" w:rsidRPr="009668A9" w:rsidTr="006B72CA">
        <w:trPr>
          <w:trHeight w:val="475"/>
        </w:trPr>
        <w:tc>
          <w:tcPr>
            <w:tcW w:w="346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655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gnumner.am</w:t>
            </w: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F27C24" w:rsidRPr="009668A9" w:rsidTr="006B72CA">
        <w:trPr>
          <w:trHeight w:val="427"/>
        </w:trPr>
        <w:tc>
          <w:tcPr>
            <w:tcW w:w="346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Գնման գործընթացի շրջանակներում հակաօրինակա նգործողություններ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765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27C24" w:rsidRPr="009668A9" w:rsidTr="006B72CA">
        <w:trPr>
          <w:trHeight w:val="42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Գնման </w:t>
            </w:r>
            <w:proofErr w:type="spellStart"/>
            <w:r w:rsidRPr="009668A9">
              <w:rPr>
                <w:rFonts w:ascii="GHEA Grapalat" w:eastAsia="Times New Roman" w:hAnsi="GHEA Grapalat" w:cs="Times Armenian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9668A9">
              <w:rPr>
                <w:rFonts w:ascii="GHEA Grapalat" w:eastAsia="Times New Roman" w:hAnsi="GHEA Grapalat" w:cs="Times Armenian"/>
                <w:sz w:val="16"/>
                <w:szCs w:val="16"/>
                <w:lang w:val="hy-AM"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751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27C24" w:rsidRPr="009668A9" w:rsidTr="006B72CA">
        <w:trPr>
          <w:trHeight w:val="42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51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</w:tr>
      <w:tr w:rsidR="00F27C24" w:rsidRPr="009668A9" w:rsidTr="006B72CA">
        <w:trPr>
          <w:trHeight w:val="288"/>
        </w:trPr>
        <w:tc>
          <w:tcPr>
            <w:tcW w:w="11120" w:type="dxa"/>
            <w:gridSpan w:val="38"/>
            <w:shd w:val="clear" w:color="auto" w:fill="99CCFF"/>
            <w:vAlign w:val="center"/>
          </w:tcPr>
          <w:p w:rsidR="00F27C24" w:rsidRPr="009668A9" w:rsidRDefault="00F27C24" w:rsidP="005467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F27C24" w:rsidRPr="009668A9" w:rsidTr="006B72CA">
        <w:trPr>
          <w:trHeight w:val="227"/>
        </w:trPr>
        <w:tc>
          <w:tcPr>
            <w:tcW w:w="11120" w:type="dxa"/>
            <w:gridSpan w:val="38"/>
            <w:shd w:val="clear" w:color="auto" w:fill="auto"/>
            <w:vAlign w:val="center"/>
          </w:tcPr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27C24" w:rsidRPr="009668A9" w:rsidTr="006B72CA">
        <w:trPr>
          <w:trHeight w:val="4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Անուն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փոստիհասցեն</w:t>
            </w:r>
            <w:proofErr w:type="spellEnd"/>
          </w:p>
        </w:tc>
      </w:tr>
      <w:tr w:rsidR="00F27C24" w:rsidRPr="009668A9" w:rsidTr="006B72CA">
        <w:trPr>
          <w:trHeight w:val="581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hAnsi="GHEA Grapalat"/>
                <w:bCs/>
                <w:sz w:val="18"/>
                <w:szCs w:val="18"/>
              </w:rPr>
              <w:t>Մարգարիտա</w:t>
            </w:r>
            <w:proofErr w:type="spellEnd"/>
            <w:r w:rsidRPr="009668A9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9668A9">
              <w:rPr>
                <w:rFonts w:ascii="GHEA Grapalat" w:hAnsi="GHEA Grapalat"/>
                <w:bCs/>
                <w:sz w:val="18"/>
                <w:szCs w:val="18"/>
              </w:rPr>
              <w:t>Հովսեփյան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hAnsi="GHEA Grapalat"/>
                <w:bCs/>
                <w:sz w:val="18"/>
                <w:szCs w:val="18"/>
              </w:rPr>
              <w:t>/093/22</w:t>
            </w:r>
            <w:r w:rsidRPr="009668A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9668A9">
              <w:rPr>
                <w:rFonts w:ascii="GHEA Grapalat" w:hAnsi="GHEA Grapalat"/>
                <w:bCs/>
                <w:sz w:val="18"/>
                <w:szCs w:val="18"/>
              </w:rPr>
              <w:t>10</w:t>
            </w:r>
            <w:r w:rsidRPr="009668A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9668A9">
              <w:rPr>
                <w:rFonts w:ascii="GHEA Grapalat" w:hAnsi="GHEA Grapalat"/>
                <w:bCs/>
                <w:sz w:val="18"/>
                <w:szCs w:val="18"/>
              </w:rPr>
              <w:t>52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7C24" w:rsidRPr="009668A9" w:rsidRDefault="00F27C24" w:rsidP="00546787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hyperlink r:id="rId9" w:history="1">
              <w:r w:rsidRPr="009668A9">
                <w:rPr>
                  <w:rStyle w:val="aa"/>
                  <w:rFonts w:ascii="GHEA Grapalat" w:hAnsi="GHEA Grapalat"/>
                  <w:bCs/>
                  <w:sz w:val="18"/>
                  <w:szCs w:val="18"/>
                  <w:lang w:val="ru-RU"/>
                </w:rPr>
                <w:t>marg.hovsepyan@mail.ru</w:t>
              </w:r>
            </w:hyperlink>
          </w:p>
          <w:p w:rsidR="00F27C24" w:rsidRPr="009668A9" w:rsidRDefault="00F27C24" w:rsidP="0054678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</w:tbl>
    <w:p w:rsidR="0022631D" w:rsidRPr="009668A9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9668A9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9668A9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9668A9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9668A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5E" w:rsidRDefault="00C04F5E" w:rsidP="0022631D">
      <w:pPr>
        <w:spacing w:before="0" w:after="0"/>
      </w:pPr>
      <w:r>
        <w:separator/>
      </w:r>
    </w:p>
  </w:endnote>
  <w:endnote w:type="continuationSeparator" w:id="0">
    <w:p w:rsidR="00C04F5E" w:rsidRDefault="00C04F5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5E" w:rsidRDefault="00C04F5E" w:rsidP="0022631D">
      <w:pPr>
        <w:spacing w:before="0" w:after="0"/>
      </w:pPr>
      <w:r>
        <w:separator/>
      </w:r>
    </w:p>
  </w:footnote>
  <w:footnote w:type="continuationSeparator" w:id="0">
    <w:p w:rsidR="00C04F5E" w:rsidRDefault="00C04F5E" w:rsidP="0022631D">
      <w:pPr>
        <w:spacing w:before="0" w:after="0"/>
      </w:pPr>
      <w:r>
        <w:continuationSeparator/>
      </w:r>
    </w:p>
  </w:footnote>
  <w:footnote w:id="1">
    <w:p w:rsidR="00F27C24" w:rsidRPr="00250C06" w:rsidRDefault="00F27C24" w:rsidP="0022631D">
      <w:pPr>
        <w:pStyle w:val="a7"/>
        <w:jc w:val="both"/>
        <w:rPr>
          <w:rFonts w:ascii="GHEA Grapalat" w:hAnsi="GHEA Grapalat"/>
          <w:bCs/>
          <w:sz w:val="12"/>
          <w:szCs w:val="12"/>
          <w:lang w:val="ru-RU"/>
        </w:rPr>
      </w:pPr>
    </w:p>
  </w:footnote>
  <w:footnote w:id="2">
    <w:p w:rsidR="00F27C24" w:rsidRPr="00250C06" w:rsidRDefault="00F27C24" w:rsidP="0022631D">
      <w:pPr>
        <w:pStyle w:val="a7"/>
        <w:rPr>
          <w:rFonts w:ascii="GHEA Grapalat" w:hAnsi="GHEA Grapalat"/>
          <w:sz w:val="16"/>
          <w:szCs w:val="16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250CF"/>
    <w:rsid w:val="00044EA8"/>
    <w:rsid w:val="00046CCF"/>
    <w:rsid w:val="00051ECE"/>
    <w:rsid w:val="0007090E"/>
    <w:rsid w:val="00070E9F"/>
    <w:rsid w:val="00073D66"/>
    <w:rsid w:val="000B0199"/>
    <w:rsid w:val="000E4FF1"/>
    <w:rsid w:val="000F376D"/>
    <w:rsid w:val="001021B0"/>
    <w:rsid w:val="00114858"/>
    <w:rsid w:val="0014729D"/>
    <w:rsid w:val="00156BBA"/>
    <w:rsid w:val="0017185F"/>
    <w:rsid w:val="001743F1"/>
    <w:rsid w:val="0018422F"/>
    <w:rsid w:val="001A1999"/>
    <w:rsid w:val="001C1BE1"/>
    <w:rsid w:val="001E0091"/>
    <w:rsid w:val="0022631D"/>
    <w:rsid w:val="00250C06"/>
    <w:rsid w:val="00295489"/>
    <w:rsid w:val="00295B92"/>
    <w:rsid w:val="002C673D"/>
    <w:rsid w:val="002E4E6F"/>
    <w:rsid w:val="002F16CC"/>
    <w:rsid w:val="002F1FEB"/>
    <w:rsid w:val="00371B1D"/>
    <w:rsid w:val="003742D7"/>
    <w:rsid w:val="003B2758"/>
    <w:rsid w:val="003E3D40"/>
    <w:rsid w:val="003E6978"/>
    <w:rsid w:val="00433E3C"/>
    <w:rsid w:val="00454D52"/>
    <w:rsid w:val="004563CC"/>
    <w:rsid w:val="00457750"/>
    <w:rsid w:val="00472069"/>
    <w:rsid w:val="00474C2F"/>
    <w:rsid w:val="004764CD"/>
    <w:rsid w:val="004875E0"/>
    <w:rsid w:val="004C0E3A"/>
    <w:rsid w:val="004D078F"/>
    <w:rsid w:val="004E376E"/>
    <w:rsid w:val="004F6635"/>
    <w:rsid w:val="00503BCC"/>
    <w:rsid w:val="00546023"/>
    <w:rsid w:val="00546787"/>
    <w:rsid w:val="00550731"/>
    <w:rsid w:val="005737F9"/>
    <w:rsid w:val="005B2873"/>
    <w:rsid w:val="005D5FBD"/>
    <w:rsid w:val="00607C9A"/>
    <w:rsid w:val="0061523B"/>
    <w:rsid w:val="00617340"/>
    <w:rsid w:val="00640A8D"/>
    <w:rsid w:val="00646760"/>
    <w:rsid w:val="00647D7C"/>
    <w:rsid w:val="00674F4A"/>
    <w:rsid w:val="00690ECB"/>
    <w:rsid w:val="006A38B4"/>
    <w:rsid w:val="006B2E21"/>
    <w:rsid w:val="006B72CA"/>
    <w:rsid w:val="006C0266"/>
    <w:rsid w:val="006E0D92"/>
    <w:rsid w:val="006E1A83"/>
    <w:rsid w:val="006F2779"/>
    <w:rsid w:val="007060FC"/>
    <w:rsid w:val="007229BB"/>
    <w:rsid w:val="007732E7"/>
    <w:rsid w:val="0078682E"/>
    <w:rsid w:val="007868A2"/>
    <w:rsid w:val="0081420B"/>
    <w:rsid w:val="008C0560"/>
    <w:rsid w:val="008C4E62"/>
    <w:rsid w:val="008D3C5F"/>
    <w:rsid w:val="008E493A"/>
    <w:rsid w:val="009527AF"/>
    <w:rsid w:val="009668A9"/>
    <w:rsid w:val="009C5E0F"/>
    <w:rsid w:val="009E75FF"/>
    <w:rsid w:val="00A306F5"/>
    <w:rsid w:val="00A31820"/>
    <w:rsid w:val="00AA32E4"/>
    <w:rsid w:val="00AC44BD"/>
    <w:rsid w:val="00AD07B9"/>
    <w:rsid w:val="00AD59DC"/>
    <w:rsid w:val="00B5626B"/>
    <w:rsid w:val="00B707D1"/>
    <w:rsid w:val="00B75762"/>
    <w:rsid w:val="00B84BBD"/>
    <w:rsid w:val="00B91DE2"/>
    <w:rsid w:val="00B94EA2"/>
    <w:rsid w:val="00BA03B0"/>
    <w:rsid w:val="00BB0A93"/>
    <w:rsid w:val="00BB3579"/>
    <w:rsid w:val="00BC0A7B"/>
    <w:rsid w:val="00BD3D4E"/>
    <w:rsid w:val="00BF1465"/>
    <w:rsid w:val="00BF4745"/>
    <w:rsid w:val="00C04F5E"/>
    <w:rsid w:val="00C84DF7"/>
    <w:rsid w:val="00C96337"/>
    <w:rsid w:val="00C96BED"/>
    <w:rsid w:val="00CB44D2"/>
    <w:rsid w:val="00CC1F23"/>
    <w:rsid w:val="00CF1F70"/>
    <w:rsid w:val="00D00F0E"/>
    <w:rsid w:val="00D350DE"/>
    <w:rsid w:val="00D36189"/>
    <w:rsid w:val="00D80C64"/>
    <w:rsid w:val="00DE06F1"/>
    <w:rsid w:val="00E11222"/>
    <w:rsid w:val="00E243EA"/>
    <w:rsid w:val="00E33A25"/>
    <w:rsid w:val="00E4188B"/>
    <w:rsid w:val="00E54C4D"/>
    <w:rsid w:val="00E56328"/>
    <w:rsid w:val="00E56B13"/>
    <w:rsid w:val="00EA01A2"/>
    <w:rsid w:val="00EA568C"/>
    <w:rsid w:val="00EA767F"/>
    <w:rsid w:val="00EB59EE"/>
    <w:rsid w:val="00EF16D0"/>
    <w:rsid w:val="00F10AFE"/>
    <w:rsid w:val="00F27C24"/>
    <w:rsid w:val="00F31004"/>
    <w:rsid w:val="00F63AA4"/>
    <w:rsid w:val="00F64167"/>
    <w:rsid w:val="00F6673B"/>
    <w:rsid w:val="00F77AAD"/>
    <w:rsid w:val="00F916C4"/>
    <w:rsid w:val="00FB097B"/>
    <w:rsid w:val="00FC29D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g.hovsep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A552-4147-4E88-A9ED-FABC00F4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28</cp:revision>
  <cp:lastPrinted>2022-03-21T12:22:00Z</cp:lastPrinted>
  <dcterms:created xsi:type="dcterms:W3CDTF">2021-10-31T16:10:00Z</dcterms:created>
  <dcterms:modified xsi:type="dcterms:W3CDTF">2022-03-21T12:23:00Z</dcterms:modified>
</cp:coreProperties>
</file>