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2FAA8" w14:textId="77777777" w:rsidR="00070A46" w:rsidRPr="004A16E6" w:rsidRDefault="00070A46" w:rsidP="00070A4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ru-RU" w:eastAsia="ru-RU"/>
        </w:rPr>
      </w:pPr>
    </w:p>
    <w:p w14:paraId="41141FD4" w14:textId="77777777" w:rsidR="004A70E4" w:rsidRPr="004A16E6" w:rsidRDefault="004A70E4" w:rsidP="00070A4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 w:eastAsia="ru-RU"/>
        </w:rPr>
      </w:pPr>
    </w:p>
    <w:p w14:paraId="47B713B6" w14:textId="3454670A" w:rsidR="006268E9" w:rsidRPr="00A43BFB" w:rsidRDefault="006268E9" w:rsidP="00070A4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 w:eastAsia="ru-RU"/>
        </w:rPr>
      </w:pPr>
      <w:r w:rsidRPr="00A43BFB">
        <w:rPr>
          <w:rFonts w:ascii="GHEA Grapalat" w:eastAsia="Times New Roman" w:hAnsi="GHEA Grapalat" w:cs="Sylfaen"/>
          <w:b/>
          <w:lang w:val="ru-RU" w:eastAsia="ru-RU"/>
        </w:rPr>
        <w:t xml:space="preserve">Протокол № </w:t>
      </w:r>
      <w:r w:rsidR="00A43BFB">
        <w:rPr>
          <w:rFonts w:ascii="GHEA Grapalat" w:eastAsia="Times New Roman" w:hAnsi="GHEA Grapalat" w:cs="Sylfaen"/>
          <w:b/>
          <w:lang w:val="hy-AM" w:eastAsia="ru-RU"/>
        </w:rPr>
        <w:t>4</w:t>
      </w:r>
      <w:bookmarkStart w:id="0" w:name="_GoBack"/>
      <w:bookmarkEnd w:id="0"/>
    </w:p>
    <w:p w14:paraId="41F86739" w14:textId="77777777" w:rsidR="00835B7A" w:rsidRPr="00A43BFB" w:rsidRDefault="00835B7A" w:rsidP="00070A4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ru-RU" w:eastAsia="ru-RU"/>
        </w:rPr>
      </w:pPr>
    </w:p>
    <w:p w14:paraId="271B07CF" w14:textId="16476BE3" w:rsidR="00835B7A" w:rsidRPr="00A43BFB" w:rsidRDefault="006268E9" w:rsidP="004154D4">
      <w:pPr>
        <w:pStyle w:val="HTML"/>
        <w:spacing w:line="276" w:lineRule="auto"/>
        <w:jc w:val="both"/>
        <w:rPr>
          <w:rFonts w:ascii="GHEA Grapalat" w:hAnsi="GHEA Grapalat"/>
          <w:b/>
          <w:color w:val="202124"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GHEA Grapalat"/>
          <w:b/>
          <w:sz w:val="18"/>
          <w:szCs w:val="18"/>
          <w:lang w:val="ru-RU" w:eastAsia="ru-RU"/>
        </w:rPr>
        <w:t>Заседание процедурной оценочной комиссии по коду</w:t>
      </w:r>
      <w:r w:rsidRPr="00A43BFB">
        <w:rPr>
          <w:rFonts w:ascii="GHEA Grapalat" w:eastAsia="Times New Roman" w:hAnsi="GHEA Grapalat" w:cs="Arial"/>
          <w:b/>
          <w:sz w:val="18"/>
          <w:szCs w:val="18"/>
          <w:shd w:val="clear" w:color="auto" w:fill="F8F9FA"/>
          <w:lang w:val="ru-RU" w:eastAsia="ru-RU"/>
        </w:rPr>
        <w:t xml:space="preserve"> </w:t>
      </w:r>
      <w:r w:rsidR="004154D4" w:rsidRPr="00A43BFB">
        <w:rPr>
          <w:rFonts w:ascii="GHEA Grapalat" w:hAnsi="GHEA Grapalat"/>
          <w:b/>
          <w:sz w:val="18"/>
          <w:szCs w:val="18"/>
        </w:rPr>
        <w:t>LMLBH</w:t>
      </w:r>
      <w:r w:rsidR="004154D4" w:rsidRPr="00A43BFB">
        <w:rPr>
          <w:rFonts w:ascii="GHEA Grapalat" w:hAnsi="GHEA Grapalat"/>
          <w:b/>
          <w:sz w:val="18"/>
          <w:szCs w:val="18"/>
          <w:lang w:val="ru-RU"/>
        </w:rPr>
        <w:t>-</w:t>
      </w:r>
      <w:proofErr w:type="spellStart"/>
      <w:r w:rsidR="004154D4" w:rsidRPr="00A43BFB">
        <w:rPr>
          <w:rFonts w:ascii="GHEA Grapalat" w:hAnsi="GHEA Grapalat"/>
          <w:b/>
          <w:sz w:val="18"/>
          <w:szCs w:val="18"/>
        </w:rPr>
        <w:t>GHTsDzB</w:t>
      </w:r>
      <w:proofErr w:type="spellEnd"/>
      <w:r w:rsidR="004154D4" w:rsidRPr="00A43BFB">
        <w:rPr>
          <w:rFonts w:ascii="GHEA Grapalat" w:hAnsi="GHEA Grapalat"/>
          <w:b/>
          <w:sz w:val="18"/>
          <w:szCs w:val="18"/>
          <w:lang w:val="ru-RU"/>
        </w:rPr>
        <w:t>-23/0</w:t>
      </w:r>
      <w:r w:rsidR="00022E53" w:rsidRPr="00A43BFB">
        <w:rPr>
          <w:rFonts w:ascii="GHEA Grapalat" w:hAnsi="GHEA Grapalat"/>
          <w:b/>
          <w:sz w:val="18"/>
          <w:szCs w:val="18"/>
          <w:lang w:val="ru-RU"/>
        </w:rPr>
        <w:t>7</w:t>
      </w:r>
      <w:r w:rsidR="004154D4" w:rsidRPr="00A43BFB"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r w:rsidRPr="00A43BFB">
        <w:rPr>
          <w:rFonts w:ascii="GHEA Grapalat" w:eastAsia="Times New Roman" w:hAnsi="GHEA Grapalat" w:cs="Arial"/>
          <w:b/>
          <w:sz w:val="18"/>
          <w:szCs w:val="18"/>
          <w:shd w:val="clear" w:color="auto" w:fill="F8F9FA"/>
          <w:lang w:val="ru-RU" w:eastAsia="ru-RU"/>
        </w:rPr>
        <w:t xml:space="preserve">по запросу котировок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приобретения </w:t>
      </w:r>
      <w:r w:rsidR="004154D4" w:rsidRPr="00A43BFB">
        <w:rPr>
          <w:rStyle w:val="y2iqfc"/>
          <w:rFonts w:ascii="GHEA Grapalat" w:hAnsi="GHEA Grapalat"/>
          <w:b/>
          <w:color w:val="202124"/>
          <w:sz w:val="18"/>
          <w:szCs w:val="18"/>
          <w:lang w:val="ru-RU"/>
        </w:rPr>
        <w:t xml:space="preserve">услуга технического надзора качества строительства </w:t>
      </w:r>
      <w:r w:rsidRPr="00A43BFB">
        <w:rPr>
          <w:rFonts w:ascii="GHEA Grapalat" w:eastAsia="Times New Roman" w:hAnsi="GHEA Grapalat" w:cs="Arial"/>
          <w:b/>
          <w:sz w:val="18"/>
          <w:szCs w:val="18"/>
          <w:shd w:val="clear" w:color="auto" w:fill="F8F9FA"/>
          <w:lang w:val="ru-RU" w:eastAsia="ru-RU"/>
        </w:rPr>
        <w:t>для нужд муниципалитета Лори Берда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 </w:t>
      </w:r>
      <w:proofErr w:type="spellStart"/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Лорийского</w:t>
      </w:r>
      <w:proofErr w:type="spellEnd"/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 области РА</w:t>
      </w:r>
    </w:p>
    <w:p w14:paraId="29F6AD85" w14:textId="77777777" w:rsidR="00835B7A" w:rsidRPr="00A43BFB" w:rsidRDefault="00835B7A" w:rsidP="00070A46">
      <w:pPr>
        <w:spacing w:after="0" w:line="240" w:lineRule="auto"/>
        <w:ind w:left="-142" w:right="-142"/>
        <w:jc w:val="center"/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</w:pPr>
    </w:p>
    <w:p w14:paraId="28E1BD2B" w14:textId="5CF79329" w:rsidR="00835B7A" w:rsidRPr="00A43BFB" w:rsidRDefault="00835B7A" w:rsidP="00070A46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с. Лори Берд       </w:t>
      </w:r>
      <w:r w:rsidR="00503165"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            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                                                                                  </w:t>
      </w:r>
      <w:r w:rsidR="00FD4C0B"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03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 </w:t>
      </w:r>
      <w:r w:rsidR="00022E53"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 xml:space="preserve">августа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2023г.</w:t>
      </w:r>
    </w:p>
    <w:p w14:paraId="5DB85C19" w14:textId="48E44251" w:rsidR="00835B7A" w:rsidRPr="00A43BFB" w:rsidRDefault="00FD4C0B" w:rsidP="00070A46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14</w:t>
      </w:r>
      <w:r w:rsidR="00835B7A" w:rsidRPr="00A43BFB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:00</w:t>
      </w:r>
    </w:p>
    <w:p w14:paraId="3C15D20C" w14:textId="77777777" w:rsidR="004A70E4" w:rsidRPr="00A43BFB" w:rsidRDefault="004A70E4" w:rsidP="00070A46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</w:pPr>
    </w:p>
    <w:p w14:paraId="12A7F0BB" w14:textId="04B2102A" w:rsidR="006268E9" w:rsidRPr="00A43BFB" w:rsidRDefault="006268E9" w:rsidP="00070A46">
      <w:pPr>
        <w:spacing w:after="0" w:line="240" w:lineRule="auto"/>
        <w:ind w:left="-142" w:right="-142"/>
        <w:jc w:val="center"/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</w:pPr>
    </w:p>
    <w:tbl>
      <w:tblPr>
        <w:tblW w:w="6062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</w:tblGrid>
      <w:tr w:rsidR="00022E53" w:rsidRPr="00A43BFB" w14:paraId="5407EFFC" w14:textId="77777777" w:rsidTr="00AF5DC8">
        <w:trPr>
          <w:trHeight w:val="309"/>
        </w:trPr>
        <w:tc>
          <w:tcPr>
            <w:tcW w:w="3085" w:type="dxa"/>
            <w:shd w:val="clear" w:color="auto" w:fill="auto"/>
          </w:tcPr>
          <w:p w14:paraId="32F04549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bidi="en-US"/>
              </w:rPr>
            </w:pPr>
            <w:proofErr w:type="spellStart"/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bidi="en-US"/>
              </w:rPr>
              <w:t>Участники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69EC568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s-ES" w:bidi="en-US"/>
              </w:rPr>
            </w:pPr>
          </w:p>
        </w:tc>
      </w:tr>
      <w:tr w:rsidR="00022E53" w:rsidRPr="00A43BFB" w14:paraId="55B0E9B1" w14:textId="77777777" w:rsidTr="00AF5DC8">
        <w:trPr>
          <w:trHeight w:val="432"/>
        </w:trPr>
        <w:tc>
          <w:tcPr>
            <w:tcW w:w="3085" w:type="dxa"/>
            <w:shd w:val="clear" w:color="auto" w:fill="auto"/>
          </w:tcPr>
          <w:p w14:paraId="4F8E8225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Председатель комиссии</w:t>
            </w:r>
          </w:p>
        </w:tc>
        <w:tc>
          <w:tcPr>
            <w:tcW w:w="2977" w:type="dxa"/>
            <w:shd w:val="clear" w:color="auto" w:fill="auto"/>
          </w:tcPr>
          <w:p w14:paraId="292398FD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 w:bidi="en-US"/>
              </w:rPr>
            </w:pPr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val="hy-AM" w:bidi="en-US"/>
              </w:rPr>
              <w:t>А.Нерсисян</w:t>
            </w:r>
          </w:p>
        </w:tc>
      </w:tr>
      <w:tr w:rsidR="00022E53" w:rsidRPr="00A43BFB" w14:paraId="2BB8A57C" w14:textId="77777777" w:rsidTr="00AF5DC8">
        <w:trPr>
          <w:trHeight w:val="232"/>
        </w:trPr>
        <w:tc>
          <w:tcPr>
            <w:tcW w:w="3085" w:type="dxa"/>
            <w:shd w:val="clear" w:color="auto" w:fill="auto"/>
          </w:tcPr>
          <w:p w14:paraId="7F020596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  <w:t>Члены комиссии</w:t>
            </w:r>
          </w:p>
        </w:tc>
        <w:tc>
          <w:tcPr>
            <w:tcW w:w="2977" w:type="dxa"/>
            <w:shd w:val="clear" w:color="auto" w:fill="auto"/>
          </w:tcPr>
          <w:p w14:paraId="0B9D46FA" w14:textId="20BE5849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bidi="en-US"/>
              </w:rPr>
            </w:pPr>
            <w:proofErr w:type="spellStart"/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bidi="en-US"/>
              </w:rPr>
              <w:t>В.Папикян</w:t>
            </w:r>
            <w:proofErr w:type="spellEnd"/>
          </w:p>
        </w:tc>
      </w:tr>
      <w:tr w:rsidR="00022E53" w:rsidRPr="00A43BFB" w14:paraId="178DDF4E" w14:textId="77777777" w:rsidTr="00AF5DC8">
        <w:trPr>
          <w:trHeight w:val="232"/>
        </w:trPr>
        <w:tc>
          <w:tcPr>
            <w:tcW w:w="3085" w:type="dxa"/>
            <w:shd w:val="clear" w:color="auto" w:fill="auto"/>
          </w:tcPr>
          <w:p w14:paraId="6DED6FC0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8E5161B" w14:textId="305092A9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x-none" w:bidi="en-US"/>
              </w:rPr>
            </w:pPr>
            <w:proofErr w:type="spellStart"/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eastAsia="x-none" w:bidi="en-US"/>
              </w:rPr>
              <w:t>Э.Меликсетян</w:t>
            </w:r>
            <w:proofErr w:type="spellEnd"/>
          </w:p>
        </w:tc>
      </w:tr>
      <w:tr w:rsidR="00022E53" w:rsidRPr="00A43BFB" w14:paraId="42DEB8C6" w14:textId="77777777" w:rsidTr="00AF5DC8">
        <w:trPr>
          <w:trHeight w:val="262"/>
        </w:trPr>
        <w:tc>
          <w:tcPr>
            <w:tcW w:w="3085" w:type="dxa"/>
            <w:shd w:val="clear" w:color="auto" w:fill="auto"/>
          </w:tcPr>
          <w:p w14:paraId="65B15685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F51094D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 w:eastAsia="x-none" w:bidi="en-US"/>
              </w:rPr>
            </w:pPr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val="ru-RU" w:eastAsia="x-none" w:bidi="en-US"/>
              </w:rPr>
              <w:t>Л. Аракелян</w:t>
            </w:r>
          </w:p>
        </w:tc>
      </w:tr>
      <w:tr w:rsidR="00022E53" w:rsidRPr="00A43BFB" w14:paraId="3A57C301" w14:textId="77777777" w:rsidTr="00AF5DC8">
        <w:trPr>
          <w:trHeight w:val="262"/>
        </w:trPr>
        <w:tc>
          <w:tcPr>
            <w:tcW w:w="3085" w:type="dxa"/>
            <w:shd w:val="clear" w:color="auto" w:fill="auto"/>
          </w:tcPr>
          <w:p w14:paraId="756349AF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  <w:t>Секретарь комиссии</w:t>
            </w:r>
          </w:p>
        </w:tc>
        <w:tc>
          <w:tcPr>
            <w:tcW w:w="2977" w:type="dxa"/>
            <w:shd w:val="clear" w:color="auto" w:fill="auto"/>
          </w:tcPr>
          <w:p w14:paraId="5E9343C8" w14:textId="77777777" w:rsidR="00022E53" w:rsidRPr="00A43BFB" w:rsidRDefault="00022E53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x-none" w:bidi="en-US"/>
              </w:rPr>
            </w:pPr>
            <w:r w:rsidRPr="00A43BFB">
              <w:rPr>
                <w:rFonts w:ascii="GHEA Grapalat" w:eastAsia="Times New Roman" w:hAnsi="GHEA Grapalat" w:cs="Times New Roman"/>
                <w:sz w:val="18"/>
                <w:szCs w:val="18"/>
                <w:lang w:val="ru-RU" w:eastAsia="x-none" w:bidi="en-US"/>
              </w:rPr>
              <w:t>М. Овсепян</w:t>
            </w:r>
          </w:p>
          <w:p w14:paraId="7D0EC2E5" w14:textId="77777777" w:rsidR="00503165" w:rsidRPr="00A43BFB" w:rsidRDefault="00503165" w:rsidP="00AF5DC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ru-RU" w:eastAsia="x-none" w:bidi="en-US"/>
              </w:rPr>
            </w:pPr>
          </w:p>
        </w:tc>
      </w:tr>
    </w:tbl>
    <w:p w14:paraId="58AEAFBD" w14:textId="77777777" w:rsidR="002447C7" w:rsidRPr="00A43BFB" w:rsidRDefault="002447C7" w:rsidP="002447C7">
      <w:pPr>
        <w:spacing w:after="0"/>
        <w:jc w:val="both"/>
        <w:rPr>
          <w:rFonts w:ascii="GHEA Grapalat" w:hAnsi="GHEA Grapalat"/>
          <w:b/>
          <w:sz w:val="18"/>
          <w:szCs w:val="18"/>
          <w:lang w:val="ru-RU"/>
        </w:rPr>
      </w:pPr>
    </w:p>
    <w:p w14:paraId="4C0D4E66" w14:textId="2EE19B60" w:rsidR="002447C7" w:rsidRPr="00A43BFB" w:rsidRDefault="00EF0D8E" w:rsidP="002447C7">
      <w:pPr>
        <w:spacing w:after="0"/>
        <w:jc w:val="both"/>
        <w:rPr>
          <w:rFonts w:ascii="GHEA Grapalat" w:hAnsi="GHEA Grapalat"/>
          <w:b/>
          <w:sz w:val="18"/>
          <w:szCs w:val="18"/>
          <w:lang w:val="ru-RU"/>
        </w:rPr>
      </w:pPr>
      <w:r w:rsidRPr="00A43BFB">
        <w:rPr>
          <w:rFonts w:ascii="GHEA Grapalat" w:hAnsi="GHEA Grapalat"/>
          <w:b/>
          <w:sz w:val="18"/>
          <w:szCs w:val="18"/>
          <w:lang w:val="ru-RU"/>
        </w:rPr>
        <w:t>1. Об устранении несоответствий, зафиксированных в документах, подлежащих обязательному представлению.</w:t>
      </w:r>
    </w:p>
    <w:p w14:paraId="5CAC98AA" w14:textId="5BC2CABB" w:rsidR="002447C7" w:rsidRPr="00A43BFB" w:rsidRDefault="00B7500C" w:rsidP="002447C7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>Оценочная комиссия, изучив заявки, поданные участниками, зафиксировала, что участники боло исправили несоответствия, в связи с чем их заявки были оценены как удовлетворительные.</w:t>
      </w:r>
    </w:p>
    <w:p w14:paraId="5AE845E4" w14:textId="77777777" w:rsidR="00B7500C" w:rsidRPr="00A43BFB" w:rsidRDefault="00B7500C" w:rsidP="002447C7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</w:p>
    <w:p w14:paraId="5A91C6D3" w14:textId="77777777" w:rsidR="002447C7" w:rsidRPr="00A43BFB" w:rsidRDefault="002447C7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 xml:space="preserve">Решение принято - за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4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>, против 0.</w:t>
      </w:r>
    </w:p>
    <w:p w14:paraId="410BD385" w14:textId="77777777" w:rsidR="002447C7" w:rsidRPr="00A43BFB" w:rsidRDefault="002447C7" w:rsidP="002447C7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14:paraId="0E257E6C" w14:textId="3138EC88" w:rsidR="002447C7" w:rsidRPr="00A43BFB" w:rsidRDefault="00EF0D8E" w:rsidP="002447C7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A43BFB">
        <w:rPr>
          <w:rFonts w:ascii="GHEA Grapalat" w:hAnsi="GHEA Grapalat"/>
          <w:b/>
          <w:sz w:val="18"/>
          <w:szCs w:val="18"/>
          <w:lang w:val="hy-AM"/>
        </w:rPr>
        <w:t>2. Об исправлении несоответствий в документах, отвечающих неценовым условиям</w:t>
      </w:r>
    </w:p>
    <w:p w14:paraId="6FD6DD2B" w14:textId="487344BB" w:rsidR="00EF0D8E" w:rsidRPr="00A43BFB" w:rsidRDefault="00EF0D8E" w:rsidP="002447C7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>Принять к сведению, что ООО «Бабар» и «Иртиг» (совместно) представили документы, определенные для оценки критериев «Трудовые ресурсы» и «Профессиональный опыт» в п. 2.4.1 Приглашения.</w:t>
      </w:r>
    </w:p>
    <w:p w14:paraId="09BF1EC2" w14:textId="77777777" w:rsidR="002447C7" w:rsidRPr="00A43BFB" w:rsidRDefault="002447C7" w:rsidP="002447C7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</w:p>
    <w:p w14:paraId="2585751B" w14:textId="77777777" w:rsidR="002447C7" w:rsidRPr="00A43BFB" w:rsidRDefault="002447C7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 xml:space="preserve">Решение принято - за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4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>, против 0.</w:t>
      </w:r>
    </w:p>
    <w:p w14:paraId="4F8E38C7" w14:textId="77777777" w:rsidR="002447C7" w:rsidRPr="00A43BFB" w:rsidRDefault="002447C7" w:rsidP="002447C7">
      <w:pPr>
        <w:tabs>
          <w:tab w:val="left" w:pos="7230"/>
        </w:tabs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14:paraId="7FD11C27" w14:textId="77777777" w:rsidR="002447C7" w:rsidRPr="00A43BFB" w:rsidRDefault="002447C7" w:rsidP="002447C7">
      <w:pPr>
        <w:pStyle w:val="HTML"/>
        <w:shd w:val="clear" w:color="auto" w:fill="F8F9FA"/>
        <w:spacing w:line="276" w:lineRule="auto"/>
        <w:rPr>
          <w:rFonts w:ascii="GHEA Grapalat" w:eastAsia="Times New Roman" w:hAnsi="GHEA Grapalat" w:cs="Courier New"/>
          <w:b/>
          <w:color w:val="202124"/>
          <w:sz w:val="18"/>
          <w:szCs w:val="18"/>
          <w:lang w:val="hy-AM" w:eastAsia="ru-RU"/>
        </w:rPr>
      </w:pPr>
      <w:r w:rsidRPr="00A43BFB">
        <w:rPr>
          <w:rFonts w:ascii="GHEA Grapalat" w:eastAsia="Times New Roman" w:hAnsi="GHEA Grapalat" w:cs="Times New Roman"/>
          <w:b/>
          <w:bCs/>
          <w:sz w:val="18"/>
          <w:szCs w:val="18"/>
          <w:lang w:val="ru-RU"/>
        </w:rPr>
        <w:t xml:space="preserve">2. </w:t>
      </w:r>
      <w:r w:rsidRPr="00A43BFB">
        <w:rPr>
          <w:rFonts w:ascii="GHEA Grapalat" w:eastAsia="Times New Roman" w:hAnsi="GHEA Grapalat" w:cs="Courier New"/>
          <w:b/>
          <w:color w:val="202124"/>
          <w:sz w:val="18"/>
          <w:szCs w:val="18"/>
          <w:lang w:val="ru-RU" w:eastAsia="ru-RU"/>
        </w:rPr>
        <w:t>О результатах оценки участников</w:t>
      </w:r>
    </w:p>
    <w:p w14:paraId="0C86E4C0" w14:textId="77777777" w:rsidR="002447C7" w:rsidRPr="00A43BFB" w:rsidRDefault="002447C7" w:rsidP="002447C7">
      <w:pPr>
        <w:spacing w:after="0"/>
        <w:rPr>
          <w:rFonts w:ascii="GHEA Grapalat" w:hAnsi="GHEA Grapalat"/>
          <w:b/>
          <w:sz w:val="18"/>
          <w:szCs w:val="18"/>
          <w:lang w:val="hy-AM"/>
        </w:rPr>
      </w:pPr>
    </w:p>
    <w:p w14:paraId="2CA695B9" w14:textId="28C24B77" w:rsidR="002447C7" w:rsidRPr="00A43BFB" w:rsidRDefault="00EF0D8E" w:rsidP="002447C7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 xml:space="preserve">3.1 По формуле, определенной оценочной комиссией в пункте 2.4.1 Приглашения, была рассчитана оценка, выставленная участникам: </w:t>
      </w:r>
      <w:r w:rsidRPr="00A43BFB">
        <w:rPr>
          <w:rFonts w:ascii="GHEA Grapalat" w:hAnsi="GHEA Grapalat"/>
          <w:sz w:val="18"/>
          <w:szCs w:val="18"/>
          <w:lang w:val="ru-RU"/>
        </w:rPr>
        <w:t>ОУ</w:t>
      </w:r>
    </w:p>
    <w:p w14:paraId="5C6FD2E4" w14:textId="77777777" w:rsidR="00A43BFB" w:rsidRPr="00A43BFB" w:rsidRDefault="00A43BFB" w:rsidP="002447C7">
      <w:pPr>
        <w:spacing w:after="0"/>
        <w:rPr>
          <w:rFonts w:ascii="GHEA Grapalat" w:hAnsi="GHEA Grapalat"/>
          <w:b/>
          <w:sz w:val="18"/>
          <w:szCs w:val="18"/>
          <w:lang w:val="hy-AM"/>
        </w:rPr>
      </w:pPr>
    </w:p>
    <w:p w14:paraId="3057CE6E" w14:textId="77777777" w:rsidR="002447C7" w:rsidRPr="00A43BFB" w:rsidRDefault="002447C7" w:rsidP="002447C7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>Лот 1-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/>
          <w:sz w:val="18"/>
          <w:szCs w:val="18"/>
          <w:lang w:val="ru-RU"/>
        </w:rPr>
        <w:t xml:space="preserve">Технический надзор качества работ </w:t>
      </w:r>
      <w:r w:rsidRPr="00A43BFB">
        <w:rPr>
          <w:rFonts w:ascii="GHEA Grapalat" w:hAnsi="GHEA Grapalat"/>
          <w:spacing w:val="6"/>
          <w:sz w:val="18"/>
          <w:szCs w:val="18"/>
          <w:lang w:val="ru-RU"/>
        </w:rPr>
        <w:t>капитального ремонта здания детского сада посёлка Агарак общины Лори Берд</w:t>
      </w:r>
      <w:r w:rsidRPr="00A43BFB">
        <w:rPr>
          <w:rFonts w:ascii="GHEA Grapalat" w:hAnsi="GHEA Grapalat"/>
          <w:sz w:val="18"/>
          <w:szCs w:val="18"/>
          <w:lang w:val="ru-RU"/>
        </w:rPr>
        <w:t>,</w:t>
      </w:r>
    </w:p>
    <w:p w14:paraId="387274B0" w14:textId="77777777" w:rsidR="00A43BFB" w:rsidRPr="00A43BFB" w:rsidRDefault="00A43BFB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</w:p>
    <w:tbl>
      <w:tblPr>
        <w:tblW w:w="10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992"/>
        <w:gridCol w:w="992"/>
        <w:gridCol w:w="992"/>
        <w:gridCol w:w="1134"/>
        <w:gridCol w:w="1078"/>
      </w:tblGrid>
      <w:tr w:rsidR="002447C7" w:rsidRPr="00A43BFB" w14:paraId="1604BC43" w14:textId="77777777" w:rsidTr="00A0485A">
        <w:trPr>
          <w:cantSplit/>
          <w:trHeight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959" w14:textId="2D95F18E" w:rsidR="002447C7" w:rsidRPr="00A43BFB" w:rsidRDefault="002447C7" w:rsidP="00A0485A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ru-RU"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F0788" w14:textId="53BFE0E4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Минимальная цена /МЦ/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E233" w14:textId="7FD9C5CA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Цена, предложенная оцениваемым участником /ОЦ/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26052" w14:textId="0974E1F2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Бал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предоставляемый за ценовое предложение /ЦБ/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6008E" w14:textId="58B8B7BF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Профессиональный опыт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04578" w14:textId="334A7AB7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Рабочие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5C610" w14:textId="3AA77397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Балл, данный с учётом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квалиф</w:t>
            </w:r>
            <w:proofErr w:type="spellEnd"/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и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харак</w:t>
            </w:r>
            <w:proofErr w:type="spell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участника и тех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предложения /ТП/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C39DD" w14:textId="3613F500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Оценка, данная участнику /ОУ/</w:t>
            </w:r>
          </w:p>
        </w:tc>
      </w:tr>
      <w:tr w:rsidR="002447C7" w:rsidRPr="00A43BFB" w14:paraId="0123E8DF" w14:textId="77777777" w:rsidTr="00A0485A">
        <w:trPr>
          <w:trHeight w:val="4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DF7B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«Бабар» </w:t>
            </w:r>
          </w:p>
          <w:p w14:paraId="3E5AB22E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«Иртиг»  (совместно)</w:t>
            </w:r>
          </w:p>
          <w:p w14:paraId="61C388C8" w14:textId="656C4E25" w:rsidR="00A43BFB" w:rsidRPr="00A43BFB" w:rsidRDefault="00A43BFB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35014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6E03C68F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87 000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5E1A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87 000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D28D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5385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0F86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6B6A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6BEC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42,0</w:t>
            </w:r>
          </w:p>
        </w:tc>
      </w:tr>
      <w:tr w:rsidR="002447C7" w:rsidRPr="00A43BFB" w14:paraId="695F4015" w14:textId="77777777" w:rsidTr="00C40AB4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33F" w14:textId="77777777" w:rsidR="002447C7" w:rsidRPr="00A43BFB" w:rsidRDefault="002447C7" w:rsidP="00A0485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ООО «Серпантин </w:t>
            </w:r>
            <w:proofErr w:type="spellStart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Инжениринг</w:t>
            </w:r>
            <w:proofErr w:type="spellEnd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»</w:t>
            </w:r>
          </w:p>
          <w:p w14:paraId="59A965F6" w14:textId="76384141" w:rsidR="00A43BFB" w:rsidRPr="00A43BFB" w:rsidRDefault="00A43BFB" w:rsidP="00A0485A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7BFD" w14:textId="77777777" w:rsidR="002447C7" w:rsidRPr="00A43BFB" w:rsidRDefault="002447C7" w:rsidP="00A0485A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7440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7ED6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AB6F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BD68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10D5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6AE1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36,6</w:t>
            </w:r>
          </w:p>
        </w:tc>
      </w:tr>
    </w:tbl>
    <w:p w14:paraId="062A59B2" w14:textId="77777777" w:rsidR="002447C7" w:rsidRPr="00A43BFB" w:rsidRDefault="002447C7" w:rsidP="002447C7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>.</w:t>
      </w:r>
    </w:p>
    <w:p w14:paraId="21BFC301" w14:textId="77777777" w:rsidR="002447C7" w:rsidRPr="00A43BFB" w:rsidRDefault="002447C7" w:rsidP="002447C7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14:paraId="59212A6F" w14:textId="77777777" w:rsidR="002447C7" w:rsidRPr="00A43BFB" w:rsidRDefault="002447C7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>Лот 2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- </w:t>
      </w:r>
      <w:r w:rsidRPr="00A43BFB">
        <w:rPr>
          <w:rFonts w:ascii="GHEA Grapalat" w:hAnsi="GHEA Grapalat"/>
          <w:sz w:val="18"/>
          <w:szCs w:val="18"/>
          <w:lang w:val="ru-RU"/>
        </w:rPr>
        <w:t xml:space="preserve">Технический надзор качества работ </w:t>
      </w:r>
      <w:r w:rsidRPr="00A43BFB">
        <w:rPr>
          <w:rFonts w:ascii="GHEA Grapalat" w:hAnsi="GHEA Grapalat"/>
          <w:spacing w:val="6"/>
          <w:sz w:val="18"/>
          <w:szCs w:val="18"/>
          <w:lang w:val="ru-RU"/>
        </w:rPr>
        <w:t>капитального ремонта здания детского сада посёлка Свердлов общины Лори Берд.</w:t>
      </w:r>
    </w:p>
    <w:tbl>
      <w:tblPr>
        <w:tblW w:w="10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992"/>
        <w:gridCol w:w="992"/>
        <w:gridCol w:w="992"/>
        <w:gridCol w:w="1134"/>
        <w:gridCol w:w="1078"/>
      </w:tblGrid>
      <w:tr w:rsidR="002447C7" w:rsidRPr="00A43BFB" w14:paraId="3F901F09" w14:textId="77777777" w:rsidTr="00A0485A">
        <w:trPr>
          <w:cantSplit/>
          <w:trHeight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FE9" w14:textId="7CAF3BD6" w:rsidR="002447C7" w:rsidRPr="00A43BFB" w:rsidRDefault="002447C7" w:rsidP="00A0485A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ru-RU" w:eastAsia="ru-RU"/>
              </w:rPr>
              <w:lastRenderedPageBreak/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1DAD1" w14:textId="7462D3D9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Минимальная цена /МЦ/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4505B" w14:textId="7EC89D0D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Цена, предложенная оцениваемым участником /ОЦ/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B7105" w14:textId="74048D40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Бал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предоставляемый за ценовое предложение /ЦБ/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BD555" w14:textId="71A8580F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Профессиональный опыт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41C48" w14:textId="60C75812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Рабочие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DE07A" w14:textId="0F3BEC75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Балл, данный с учётом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квалиф</w:t>
            </w:r>
            <w:proofErr w:type="spellEnd"/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и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харак</w:t>
            </w:r>
            <w:proofErr w:type="spell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участника и тех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предложения /ТП/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399EDB" w14:textId="38EA8D59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Оценка, данная участнику /ОУ/</w:t>
            </w:r>
          </w:p>
        </w:tc>
      </w:tr>
      <w:tr w:rsidR="002447C7" w:rsidRPr="00A43BFB" w14:paraId="26589C93" w14:textId="77777777" w:rsidTr="00A0485A">
        <w:trPr>
          <w:trHeight w:val="4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27CE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«Бабар» </w:t>
            </w:r>
          </w:p>
          <w:p w14:paraId="30FDB547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«Иртиг»  (совместно)</w:t>
            </w:r>
          </w:p>
          <w:p w14:paraId="79F3CC0F" w14:textId="475FD045" w:rsidR="00A43BFB" w:rsidRPr="00A43BFB" w:rsidRDefault="00A43BFB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84780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220BAA48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</w:t>
            </w: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4926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129 000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B1A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A52E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384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47E4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E6F8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41,7</w:t>
            </w:r>
          </w:p>
        </w:tc>
      </w:tr>
      <w:tr w:rsidR="002447C7" w:rsidRPr="00A43BFB" w14:paraId="3FBD33A5" w14:textId="77777777" w:rsidTr="00207BAB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C49" w14:textId="77777777" w:rsidR="002447C7" w:rsidRPr="00A43BFB" w:rsidRDefault="002447C7" w:rsidP="00A0485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ООО «Серпантин </w:t>
            </w:r>
            <w:proofErr w:type="spellStart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Инжениринг</w:t>
            </w:r>
            <w:proofErr w:type="spellEnd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»</w:t>
            </w:r>
          </w:p>
          <w:p w14:paraId="307B7D22" w14:textId="590AE706" w:rsidR="00A43BFB" w:rsidRPr="00A43BFB" w:rsidRDefault="00A43BFB" w:rsidP="00A0485A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5101" w14:textId="77777777" w:rsidR="002447C7" w:rsidRPr="00A43BFB" w:rsidRDefault="002447C7" w:rsidP="00A0485A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A10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237" w14:textId="77777777" w:rsidR="002447C7" w:rsidRPr="00A43BFB" w:rsidRDefault="002447C7" w:rsidP="00A0485A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FFA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0E84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22B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AF8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42,0</w:t>
            </w:r>
          </w:p>
        </w:tc>
      </w:tr>
    </w:tbl>
    <w:p w14:paraId="58731BFA" w14:textId="77777777" w:rsidR="002447C7" w:rsidRPr="00A43BFB" w:rsidRDefault="002447C7" w:rsidP="002447C7">
      <w:pPr>
        <w:tabs>
          <w:tab w:val="left" w:pos="7230"/>
        </w:tabs>
        <w:spacing w:after="0"/>
        <w:jc w:val="both"/>
        <w:rPr>
          <w:rFonts w:ascii="GHEA Grapalat" w:hAnsi="GHEA Grapalat"/>
          <w:b/>
          <w:sz w:val="18"/>
          <w:szCs w:val="18"/>
          <w:lang w:val="ru-RU"/>
        </w:rPr>
      </w:pPr>
    </w:p>
    <w:p w14:paraId="03D11049" w14:textId="77777777" w:rsidR="002447C7" w:rsidRPr="00A43BFB" w:rsidRDefault="002447C7" w:rsidP="00A43BFB">
      <w:pPr>
        <w:spacing w:after="0" w:line="276" w:lineRule="auto"/>
        <w:rPr>
          <w:rFonts w:ascii="GHEA Grapalat" w:eastAsia="Times New Roman" w:hAnsi="GHEA Grapalat" w:cs="Times New Roman"/>
          <w:b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 xml:space="preserve">Лот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ru-RU"/>
        </w:rPr>
        <w:t>3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>-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/>
          <w:sz w:val="18"/>
          <w:szCs w:val="18"/>
          <w:lang w:val="ru-RU"/>
        </w:rPr>
        <w:t xml:space="preserve">Технический надзор качества работ </w:t>
      </w:r>
      <w:r w:rsidRPr="00A43BFB">
        <w:rPr>
          <w:rFonts w:ascii="GHEA Grapalat" w:hAnsi="GHEA Grapalat"/>
          <w:spacing w:val="6"/>
          <w:sz w:val="18"/>
          <w:szCs w:val="18"/>
          <w:lang w:val="ru-RU"/>
        </w:rPr>
        <w:t>капитального ремонта здания детского сада посёлка Агарак общины Лори Берд</w:t>
      </w:r>
      <w:r w:rsidRPr="00A43BFB">
        <w:rPr>
          <w:rFonts w:ascii="GHEA Grapalat" w:hAnsi="GHEA Grapalat"/>
          <w:sz w:val="18"/>
          <w:szCs w:val="18"/>
          <w:lang w:val="ru-RU"/>
        </w:rPr>
        <w:t>,</w:t>
      </w:r>
    </w:p>
    <w:p w14:paraId="066A82AF" w14:textId="77777777" w:rsidR="002447C7" w:rsidRPr="00A43BFB" w:rsidRDefault="002447C7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</w:p>
    <w:tbl>
      <w:tblPr>
        <w:tblW w:w="10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992"/>
        <w:gridCol w:w="992"/>
        <w:gridCol w:w="992"/>
        <w:gridCol w:w="1134"/>
        <w:gridCol w:w="1078"/>
      </w:tblGrid>
      <w:tr w:rsidR="002447C7" w:rsidRPr="00A43BFB" w14:paraId="383AAEF8" w14:textId="77777777" w:rsidTr="00A0485A">
        <w:trPr>
          <w:cantSplit/>
          <w:trHeight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A29" w14:textId="5D95BD12" w:rsidR="002447C7" w:rsidRPr="00A43BFB" w:rsidRDefault="002447C7" w:rsidP="00A0485A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ru-RU"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F604C1" w14:textId="4AF0E166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Минимальная цена /МЦ/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119E3" w14:textId="2D804810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Цена, предложенная оцениваемым участником /ОЦ/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ACEAA" w14:textId="58D92FA0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Бал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предоставляемый за ценовое предложение /ЦБ/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7283F" w14:textId="1B39F69A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Профессиональный опыт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FE695" w14:textId="7DCEBA7F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Рабочие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5DB8F9" w14:textId="60F10B8F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Балл, данный с учётом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квалиф</w:t>
            </w:r>
            <w:proofErr w:type="spellEnd"/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и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харак</w:t>
            </w:r>
            <w:proofErr w:type="spell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участника и тех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предложения /ТП/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DEFF0" w14:textId="56BCEBB5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Оценка, данная участнику /ОУ/</w:t>
            </w:r>
          </w:p>
        </w:tc>
      </w:tr>
      <w:tr w:rsidR="002447C7" w:rsidRPr="00A43BFB" w14:paraId="1ED4B9D6" w14:textId="77777777" w:rsidTr="00A0485A">
        <w:trPr>
          <w:trHeight w:val="4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6E97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«Бабар» </w:t>
            </w:r>
          </w:p>
          <w:p w14:paraId="2F59E568" w14:textId="3EEE5904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«Иртиг»  (совместно)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2A558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144DDD4A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130</w:t>
            </w: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1BD4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537B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9C2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350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3182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51B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36,3</w:t>
            </w:r>
          </w:p>
        </w:tc>
      </w:tr>
      <w:tr w:rsidR="002447C7" w:rsidRPr="00A43BFB" w14:paraId="70C0FD33" w14:textId="77777777" w:rsidTr="00742C0F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0AB" w14:textId="77777777" w:rsidR="002447C7" w:rsidRPr="00A43BFB" w:rsidRDefault="002447C7" w:rsidP="00A0485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ООО «Серпантин </w:t>
            </w:r>
            <w:proofErr w:type="spellStart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Инжениринг</w:t>
            </w:r>
            <w:proofErr w:type="spellEnd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»</w:t>
            </w:r>
          </w:p>
          <w:p w14:paraId="61E9FA71" w14:textId="3821BD2F" w:rsidR="00A43BFB" w:rsidRPr="00A43BFB" w:rsidRDefault="00A43BFB" w:rsidP="00A0485A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7A0" w14:textId="77777777" w:rsidR="002447C7" w:rsidRPr="00A43BFB" w:rsidRDefault="002447C7" w:rsidP="00A0485A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885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F4D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485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83B7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7FE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67E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42,0</w:t>
            </w:r>
          </w:p>
        </w:tc>
      </w:tr>
    </w:tbl>
    <w:p w14:paraId="36BE9047" w14:textId="77777777" w:rsidR="002447C7" w:rsidRPr="00A43BFB" w:rsidRDefault="002447C7" w:rsidP="002447C7">
      <w:pPr>
        <w:spacing w:after="0"/>
        <w:rPr>
          <w:rFonts w:ascii="GHEA Grapalat" w:hAnsi="GHEA Grapalat"/>
          <w:b/>
          <w:sz w:val="18"/>
          <w:szCs w:val="18"/>
          <w:lang w:val="ru-RU"/>
        </w:rPr>
      </w:pPr>
    </w:p>
    <w:p w14:paraId="367B1F53" w14:textId="77777777" w:rsidR="002447C7" w:rsidRPr="00A43BFB" w:rsidRDefault="002447C7" w:rsidP="00A43BFB">
      <w:pPr>
        <w:spacing w:after="0" w:line="276" w:lineRule="auto"/>
        <w:rPr>
          <w:rFonts w:ascii="GHEA Grapalat" w:hAnsi="GHEA Grapalat"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 xml:space="preserve">Лот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ru-RU"/>
        </w:rPr>
        <w:t>4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>-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/>
          <w:sz w:val="18"/>
          <w:szCs w:val="18"/>
          <w:lang w:val="ru-RU"/>
        </w:rPr>
        <w:t xml:space="preserve">Технический надзор качества полного ремонта и работ по благоустройству </w:t>
      </w:r>
      <w:proofErr w:type="spellStart"/>
      <w:r w:rsidRPr="00A43BFB">
        <w:rPr>
          <w:rFonts w:ascii="GHEA Grapalat" w:hAnsi="GHEA Grapalat"/>
          <w:color w:val="202124"/>
          <w:sz w:val="18"/>
          <w:szCs w:val="18"/>
          <w:lang w:val="ru-RU"/>
        </w:rPr>
        <w:t>общественн</w:t>
      </w:r>
      <w:proofErr w:type="spellEnd"/>
      <w:r w:rsidRPr="00A43BFB">
        <w:rPr>
          <w:rFonts w:ascii="GHEA Grapalat" w:hAnsi="GHEA Grapalat"/>
          <w:color w:val="202124"/>
          <w:sz w:val="18"/>
          <w:szCs w:val="18"/>
          <w:lang w:val="hy-AM"/>
        </w:rPr>
        <w:t>ых</w:t>
      </w:r>
      <w:r w:rsidRPr="00A43BFB">
        <w:rPr>
          <w:rFonts w:ascii="GHEA Grapalat" w:hAnsi="GHEA Grapalat"/>
          <w:color w:val="202124"/>
          <w:sz w:val="18"/>
          <w:szCs w:val="18"/>
          <w:lang w:val="ru-RU"/>
        </w:rPr>
        <w:t xml:space="preserve"> центр</w:t>
      </w:r>
      <w:r w:rsidRPr="00A43BFB">
        <w:rPr>
          <w:rFonts w:ascii="GHEA Grapalat" w:hAnsi="GHEA Grapalat"/>
          <w:color w:val="202124"/>
          <w:sz w:val="18"/>
          <w:szCs w:val="18"/>
          <w:lang w:val="hy-AM"/>
        </w:rPr>
        <w:t>ов</w:t>
      </w:r>
      <w:r w:rsidRPr="00A43BFB">
        <w:rPr>
          <w:rFonts w:ascii="GHEA Grapalat" w:hAnsi="GHEA Grapalat" w:cs="Calibri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/>
          <w:sz w:val="18"/>
          <w:szCs w:val="18"/>
          <w:lang w:val="ru-RU"/>
        </w:rPr>
        <w:t xml:space="preserve">поселков </w:t>
      </w:r>
      <w:proofErr w:type="spellStart"/>
      <w:r w:rsidRPr="00A43BFB">
        <w:rPr>
          <w:rFonts w:ascii="GHEA Grapalat" w:hAnsi="GHEA Grapalat"/>
          <w:sz w:val="18"/>
          <w:szCs w:val="18"/>
          <w:lang w:val="ru-RU"/>
        </w:rPr>
        <w:t>Бовадзор</w:t>
      </w:r>
      <w:proofErr w:type="spellEnd"/>
      <w:r w:rsidRPr="00A43BFB">
        <w:rPr>
          <w:rFonts w:ascii="GHEA Grapalat" w:hAnsi="GHEA Grapalat"/>
          <w:sz w:val="18"/>
          <w:szCs w:val="18"/>
          <w:lang w:val="ru-RU"/>
        </w:rPr>
        <w:t xml:space="preserve">, </w:t>
      </w:r>
      <w:proofErr w:type="spellStart"/>
      <w:r w:rsidRPr="00A43BFB">
        <w:rPr>
          <w:rFonts w:ascii="GHEA Grapalat" w:hAnsi="GHEA Grapalat"/>
          <w:sz w:val="18"/>
          <w:szCs w:val="18"/>
          <w:lang w:val="ru-RU"/>
        </w:rPr>
        <w:t>Лежан</w:t>
      </w:r>
      <w:proofErr w:type="spellEnd"/>
      <w:r w:rsidRPr="00A43BFB">
        <w:rPr>
          <w:rFonts w:ascii="GHEA Grapalat" w:hAnsi="GHEA Grapalat"/>
          <w:sz w:val="18"/>
          <w:szCs w:val="18"/>
          <w:lang w:val="ru-RU"/>
        </w:rPr>
        <w:t xml:space="preserve">, </w:t>
      </w:r>
      <w:proofErr w:type="spellStart"/>
      <w:r w:rsidRPr="00A43BFB">
        <w:rPr>
          <w:rFonts w:ascii="GHEA Grapalat" w:hAnsi="GHEA Grapalat"/>
          <w:sz w:val="18"/>
          <w:szCs w:val="18"/>
          <w:lang w:val="ru-RU"/>
        </w:rPr>
        <w:t>Кохес</w:t>
      </w:r>
      <w:proofErr w:type="spellEnd"/>
      <w:r w:rsidRPr="00A43BFB">
        <w:rPr>
          <w:rFonts w:ascii="GHEA Grapalat" w:hAnsi="GHEA Grapalat"/>
          <w:sz w:val="18"/>
          <w:szCs w:val="18"/>
          <w:lang w:val="ru-RU"/>
        </w:rPr>
        <w:t xml:space="preserve">, </w:t>
      </w:r>
      <w:proofErr w:type="spellStart"/>
      <w:r w:rsidRPr="00A43BFB">
        <w:rPr>
          <w:rFonts w:ascii="GHEA Grapalat" w:hAnsi="GHEA Grapalat"/>
          <w:sz w:val="18"/>
          <w:szCs w:val="18"/>
          <w:lang w:val="ru-RU"/>
        </w:rPr>
        <w:t>Ягдан</w:t>
      </w:r>
      <w:proofErr w:type="spellEnd"/>
      <w:r w:rsidRPr="00A43BFB">
        <w:rPr>
          <w:rFonts w:ascii="GHEA Grapalat" w:hAnsi="GHEA Grapalat"/>
          <w:sz w:val="18"/>
          <w:szCs w:val="18"/>
          <w:lang w:val="ru-RU"/>
        </w:rPr>
        <w:t xml:space="preserve"> и </w:t>
      </w:r>
      <w:proofErr w:type="spellStart"/>
      <w:r w:rsidRPr="00A43BFB">
        <w:rPr>
          <w:rFonts w:ascii="GHEA Grapalat" w:hAnsi="GHEA Grapalat"/>
          <w:sz w:val="18"/>
          <w:szCs w:val="18"/>
          <w:lang w:val="ru-RU"/>
        </w:rPr>
        <w:t>Урут</w:t>
      </w:r>
      <w:proofErr w:type="spellEnd"/>
      <w:r w:rsidRPr="00A43BFB">
        <w:rPr>
          <w:rFonts w:ascii="GHEA Grapalat" w:hAnsi="GHEA Grapalat"/>
          <w:sz w:val="18"/>
          <w:szCs w:val="18"/>
          <w:lang w:val="ru-RU"/>
        </w:rPr>
        <w:t xml:space="preserve"> общины Лори Берд.</w:t>
      </w:r>
    </w:p>
    <w:p w14:paraId="2C6D7F35" w14:textId="77777777" w:rsidR="002447C7" w:rsidRPr="00A43BFB" w:rsidRDefault="002447C7" w:rsidP="00A43BFB">
      <w:pPr>
        <w:spacing w:after="0" w:line="276" w:lineRule="auto"/>
        <w:rPr>
          <w:rFonts w:ascii="GHEA Grapalat" w:hAnsi="GHEA Grapalat"/>
          <w:sz w:val="18"/>
          <w:szCs w:val="18"/>
          <w:lang w:val="ru-RU"/>
        </w:rPr>
      </w:pPr>
    </w:p>
    <w:tbl>
      <w:tblPr>
        <w:tblW w:w="10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992"/>
        <w:gridCol w:w="992"/>
        <w:gridCol w:w="992"/>
        <w:gridCol w:w="1134"/>
        <w:gridCol w:w="1078"/>
      </w:tblGrid>
      <w:tr w:rsidR="002447C7" w:rsidRPr="00A43BFB" w14:paraId="67F6B3CA" w14:textId="77777777" w:rsidTr="00A0485A">
        <w:trPr>
          <w:cantSplit/>
          <w:trHeight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3DB" w14:textId="0AC7B6E8" w:rsidR="002447C7" w:rsidRPr="00A43BFB" w:rsidRDefault="002447C7" w:rsidP="00A0485A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ru-RU"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2A290A" w14:textId="3C40797C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Минимальная цена /МЦ/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52C1C" w14:textId="4C6239F3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Цена, предложенная оцениваемым участником /ОЦ/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A3950" w14:textId="502606DD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Бал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предоставляемый за ценовое предложение /ЦБ/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597BE" w14:textId="48396729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Профессиональный опыт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B1A3B" w14:textId="2F4B00B7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Рабочие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2A2AD8" w14:textId="72411DA2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Балл, данный с учётом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квалиф</w:t>
            </w:r>
            <w:proofErr w:type="spellEnd"/>
            <w:proofErr w:type="gram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и</w:t>
            </w:r>
            <w:proofErr w:type="gram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харак</w:t>
            </w:r>
            <w:proofErr w:type="spellEnd"/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участника и тех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.</w:t>
            </w: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предложения /ТП/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A590A" w14:textId="693C8B62" w:rsidR="002447C7" w:rsidRPr="00A43BFB" w:rsidRDefault="002447C7" w:rsidP="00A0485A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 w:rsidRPr="00A43BFB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Оценка, данная участнику /ОУ/</w:t>
            </w:r>
          </w:p>
        </w:tc>
      </w:tr>
      <w:tr w:rsidR="002447C7" w:rsidRPr="00A43BFB" w14:paraId="76F0E6B9" w14:textId="77777777" w:rsidTr="00A0485A">
        <w:trPr>
          <w:trHeight w:val="4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7587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«Бабар» </w:t>
            </w:r>
          </w:p>
          <w:p w14:paraId="4B8C9A25" w14:textId="77777777" w:rsidR="002447C7" w:rsidRPr="00A43BFB" w:rsidRDefault="002447C7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ООО</w:t>
            </w:r>
            <w:r w:rsidRPr="00A43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«Иртиг»  (совместно)</w:t>
            </w:r>
          </w:p>
          <w:p w14:paraId="34213D1E" w14:textId="2FE69462" w:rsidR="00A43BFB" w:rsidRPr="00A43BFB" w:rsidRDefault="00A43BFB" w:rsidP="00A0485A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26A5B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7B2729AE" w14:textId="77777777" w:rsidR="002447C7" w:rsidRPr="00A43BFB" w:rsidRDefault="002447C7" w:rsidP="00A0485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139</w:t>
            </w: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E588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139 000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6CD8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7D86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5C9C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D232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9605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42,0</w:t>
            </w:r>
          </w:p>
        </w:tc>
      </w:tr>
      <w:tr w:rsidR="002447C7" w:rsidRPr="00A43BFB" w14:paraId="6C22938E" w14:textId="77777777" w:rsidTr="009E0389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82D" w14:textId="77777777" w:rsidR="002447C7" w:rsidRPr="00A43BFB" w:rsidRDefault="002447C7" w:rsidP="00A0485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ООО «Серпантин </w:t>
            </w:r>
            <w:proofErr w:type="spellStart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Инжениринг</w:t>
            </w:r>
            <w:proofErr w:type="spellEnd"/>
            <w:r w:rsidRPr="00A43BF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»</w:t>
            </w:r>
          </w:p>
          <w:p w14:paraId="12D04E28" w14:textId="4EA5CF81" w:rsidR="00A43BFB" w:rsidRPr="00A43BFB" w:rsidRDefault="00A43BFB" w:rsidP="00A0485A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0D40" w14:textId="77777777" w:rsidR="002447C7" w:rsidRPr="00A43BFB" w:rsidRDefault="002447C7" w:rsidP="00A0485A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3D58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44CA" w14:textId="77777777" w:rsidR="002447C7" w:rsidRPr="00A43BFB" w:rsidRDefault="002447C7" w:rsidP="00A0485A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E1E9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6A07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8C32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4B75" w14:textId="77777777" w:rsidR="002447C7" w:rsidRPr="00A43BFB" w:rsidRDefault="002447C7" w:rsidP="00A0485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43BFB">
              <w:rPr>
                <w:rFonts w:ascii="GHEA Grapalat" w:hAnsi="GHEA Grapalat" w:cs="Calibri"/>
                <w:color w:val="000000"/>
                <w:sz w:val="18"/>
                <w:szCs w:val="18"/>
              </w:rPr>
              <w:t>28,3</w:t>
            </w:r>
          </w:p>
        </w:tc>
      </w:tr>
    </w:tbl>
    <w:p w14:paraId="05839671" w14:textId="77777777" w:rsidR="002447C7" w:rsidRPr="00A43BFB" w:rsidRDefault="002447C7" w:rsidP="002447C7">
      <w:pPr>
        <w:spacing w:after="0" w:line="360" w:lineRule="auto"/>
        <w:rPr>
          <w:rFonts w:ascii="GHEA Grapalat" w:hAnsi="GHEA Grapalat"/>
          <w:sz w:val="18"/>
          <w:szCs w:val="18"/>
          <w:lang w:val="ru-RU"/>
        </w:rPr>
      </w:pPr>
    </w:p>
    <w:p w14:paraId="6CD481AE" w14:textId="77777777" w:rsidR="00EF0D8E" w:rsidRPr="00A43BFB" w:rsidRDefault="00EF0D8E" w:rsidP="00A43BFB">
      <w:pPr>
        <w:spacing w:line="276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>3.2. . Члены оценочной комиссии решили отметить избранного участника:</w:t>
      </w:r>
    </w:p>
    <w:p w14:paraId="2F7FEFD1" w14:textId="7B3AF9E4" w:rsidR="00EF0D8E" w:rsidRPr="00A43BFB" w:rsidRDefault="00EF0D8E" w:rsidP="00A43BFB">
      <w:pPr>
        <w:spacing w:line="276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 xml:space="preserve">По 1-му и 4-му </w:t>
      </w:r>
      <w:r w:rsidRPr="00A43BFB">
        <w:rPr>
          <w:rFonts w:ascii="GHEA Grapalat" w:hAnsi="GHEA Grapalat"/>
          <w:sz w:val="18"/>
          <w:szCs w:val="18"/>
          <w:lang w:val="ru-RU"/>
        </w:rPr>
        <w:t>лоту</w:t>
      </w:r>
      <w:r w:rsidRPr="00A43BFB">
        <w:rPr>
          <w:rFonts w:ascii="GHEA Grapalat" w:hAnsi="GHEA Grapalat"/>
          <w:sz w:val="18"/>
          <w:szCs w:val="18"/>
          <w:lang w:val="hy-AM"/>
        </w:rPr>
        <w:t>- ООО "Бабар" и "Иртиг" (совместно)</w:t>
      </w:r>
    </w:p>
    <w:p w14:paraId="5A1FE54A" w14:textId="4C41AE77" w:rsidR="00EF0D8E" w:rsidRPr="00A43BFB" w:rsidRDefault="00EF0D8E" w:rsidP="00A43BFB">
      <w:pPr>
        <w:spacing w:line="276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>По 2-</w:t>
      </w:r>
      <w:proofErr w:type="spellStart"/>
      <w:r w:rsidRPr="00A43BFB">
        <w:rPr>
          <w:rFonts w:ascii="GHEA Grapalat" w:hAnsi="GHEA Grapalat"/>
          <w:sz w:val="18"/>
          <w:szCs w:val="18"/>
          <w:lang w:val="ru-RU"/>
        </w:rPr>
        <w:t>му</w:t>
      </w:r>
      <w:proofErr w:type="spellEnd"/>
      <w:r w:rsidRPr="00A43BFB">
        <w:rPr>
          <w:rFonts w:ascii="GHEA Grapalat" w:hAnsi="GHEA Grapalat"/>
          <w:sz w:val="18"/>
          <w:szCs w:val="18"/>
          <w:lang w:val="hy-AM"/>
        </w:rPr>
        <w:t xml:space="preserve"> и 3</w:t>
      </w:r>
      <w:r w:rsidRPr="00A43BFB">
        <w:rPr>
          <w:rFonts w:ascii="GHEA Grapalat" w:hAnsi="GHEA Grapalat"/>
          <w:sz w:val="18"/>
          <w:szCs w:val="18"/>
          <w:lang w:val="ru-RU"/>
        </w:rPr>
        <w:t>-му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/>
          <w:sz w:val="18"/>
          <w:szCs w:val="18"/>
          <w:lang w:val="ru-RU"/>
        </w:rPr>
        <w:t>лоту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- ООО "Серпентайн Инжиниринг"</w:t>
      </w:r>
    </w:p>
    <w:p w14:paraId="14AC22D9" w14:textId="77777777" w:rsidR="00EF0D8E" w:rsidRPr="00A43BFB" w:rsidRDefault="00EF0D8E" w:rsidP="00A43BFB">
      <w:pPr>
        <w:spacing w:line="276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>3.3. Утвердить текст решения о заключении договора.</w:t>
      </w:r>
    </w:p>
    <w:p w14:paraId="4A19CD96" w14:textId="6207D07C" w:rsidR="002447C7" w:rsidRPr="00A43BFB" w:rsidRDefault="00EF0D8E" w:rsidP="00A43BFB">
      <w:pPr>
        <w:spacing w:line="276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A43BFB">
        <w:rPr>
          <w:rFonts w:ascii="GHEA Grapalat" w:hAnsi="GHEA Grapalat"/>
          <w:sz w:val="18"/>
          <w:szCs w:val="18"/>
          <w:lang w:val="hy-AM"/>
        </w:rPr>
        <w:t xml:space="preserve">3.4. Согласно статье 10 Закона Республики Армения «О закупках» срок бездействия определяется как 10 (десять) календарных дней, следующих за днем </w:t>
      </w:r>
      <w:r w:rsidRPr="00A43BFB">
        <w:rPr>
          <w:rFonts w:ascii="Cambria Math" w:hAnsi="Cambria Math" w:cs="Cambria Math"/>
          <w:sz w:val="18"/>
          <w:szCs w:val="18"/>
          <w:lang w:val="hy-AM"/>
        </w:rPr>
        <w:t>​​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опубликования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объявления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о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решении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о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заключении</w:t>
      </w:r>
      <w:r w:rsidRPr="00A43BF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43BFB">
        <w:rPr>
          <w:rFonts w:ascii="GHEA Grapalat" w:hAnsi="GHEA Grapalat" w:cs="GHEA Grapalat"/>
          <w:sz w:val="18"/>
          <w:szCs w:val="18"/>
          <w:lang w:val="hy-AM"/>
        </w:rPr>
        <w:t>договора</w:t>
      </w:r>
      <w:r w:rsidRPr="00A43BFB">
        <w:rPr>
          <w:rFonts w:ascii="GHEA Grapalat" w:hAnsi="GHEA Grapalat"/>
          <w:sz w:val="18"/>
          <w:szCs w:val="18"/>
          <w:lang w:val="hy-AM"/>
        </w:rPr>
        <w:t>.</w:t>
      </w:r>
    </w:p>
    <w:p w14:paraId="1179E445" w14:textId="77777777" w:rsidR="00EF0D8E" w:rsidRPr="00A43BFB" w:rsidRDefault="00EF0D8E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</w:p>
    <w:p w14:paraId="0BEA483B" w14:textId="60D61F41" w:rsidR="002447C7" w:rsidRPr="00A43BFB" w:rsidRDefault="002447C7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 xml:space="preserve">Решение принято - за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4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>, против 0.</w:t>
      </w:r>
    </w:p>
    <w:p w14:paraId="63BFBF03" w14:textId="77777777" w:rsidR="002447C7" w:rsidRPr="00A43BFB" w:rsidRDefault="002447C7" w:rsidP="002447C7">
      <w:pPr>
        <w:spacing w:after="0"/>
        <w:rPr>
          <w:rFonts w:ascii="GHEA Grapalat" w:hAnsi="GHEA Grapalat"/>
          <w:b/>
          <w:sz w:val="18"/>
          <w:szCs w:val="18"/>
          <w:lang w:val="hy-AM"/>
        </w:rPr>
      </w:pPr>
    </w:p>
    <w:p w14:paraId="47A6DA32" w14:textId="77777777" w:rsidR="002447C7" w:rsidRPr="00A43BFB" w:rsidRDefault="002447C7" w:rsidP="002447C7">
      <w:pPr>
        <w:spacing w:after="0" w:line="276" w:lineRule="auto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</w:p>
    <w:p w14:paraId="670D983D" w14:textId="77777777" w:rsidR="002447C7" w:rsidRPr="00A43BFB" w:rsidRDefault="002447C7" w:rsidP="002447C7">
      <w:pPr>
        <w:spacing w:after="0" w:line="276" w:lineRule="auto"/>
        <w:rPr>
          <w:rFonts w:ascii="GHEA Grapalat" w:eastAsia="Times New Roman" w:hAnsi="GHEA Grapalat" w:cs="Courier New"/>
          <w:b/>
          <w:bCs/>
          <w:color w:val="222222"/>
          <w:sz w:val="18"/>
          <w:szCs w:val="18"/>
          <w:lang w:val="hy-AM"/>
        </w:rPr>
      </w:pPr>
      <w:r w:rsidRPr="00A43BFB">
        <w:rPr>
          <w:rFonts w:ascii="GHEA Grapalat" w:eastAsia="Times New Roman" w:hAnsi="GHEA Grapalat" w:cs="Courier New"/>
          <w:b/>
          <w:bCs/>
          <w:color w:val="202124"/>
          <w:sz w:val="18"/>
          <w:szCs w:val="18"/>
          <w:lang w:val="ru-RU"/>
        </w:rPr>
        <w:lastRenderedPageBreak/>
        <w:t>4</w:t>
      </w:r>
      <w:r w:rsidRPr="00A43BFB">
        <w:rPr>
          <w:rFonts w:ascii="GHEA Grapalat" w:eastAsia="Times New Roman" w:hAnsi="GHEA Grapalat" w:cs="Arial Armenian"/>
          <w:b/>
          <w:color w:val="000000"/>
          <w:sz w:val="18"/>
          <w:szCs w:val="18"/>
          <w:lang w:val="ru-RU"/>
        </w:rPr>
        <w:t>.</w:t>
      </w:r>
      <w:r w:rsidRPr="00A43BFB">
        <w:rPr>
          <w:rFonts w:ascii="GHEA Grapalat" w:eastAsia="Times New Roman" w:hAnsi="GHEA Grapalat" w:cs="Courier New"/>
          <w:b/>
          <w:bCs/>
          <w:color w:val="222222"/>
          <w:sz w:val="18"/>
          <w:szCs w:val="18"/>
          <w:lang w:val="ru-RU"/>
        </w:rPr>
        <w:t xml:space="preserve"> О назначении заседания оценочной комиссии</w:t>
      </w:r>
    </w:p>
    <w:p w14:paraId="0F964177" w14:textId="77777777" w:rsidR="002447C7" w:rsidRPr="00A43BFB" w:rsidRDefault="002447C7" w:rsidP="002447C7">
      <w:pPr>
        <w:spacing w:after="0" w:line="276" w:lineRule="auto"/>
        <w:rPr>
          <w:rFonts w:ascii="GHEA Grapalat" w:eastAsia="Times New Roman" w:hAnsi="GHEA Grapalat" w:cs="Courier New"/>
          <w:b/>
          <w:bCs/>
          <w:color w:val="222222"/>
          <w:sz w:val="18"/>
          <w:szCs w:val="18"/>
          <w:lang w:val="hy-AM"/>
        </w:rPr>
      </w:pPr>
    </w:p>
    <w:p w14:paraId="125A3BE3" w14:textId="77777777" w:rsidR="002447C7" w:rsidRPr="00A43BFB" w:rsidRDefault="002447C7" w:rsidP="002447C7">
      <w:pPr>
        <w:pStyle w:val="HTML"/>
        <w:spacing w:line="276" w:lineRule="auto"/>
        <w:rPr>
          <w:rFonts w:ascii="inherit" w:eastAsia="Times New Roman" w:hAnsi="inherit" w:cs="Courier New"/>
          <w:color w:val="202124"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Courier New"/>
          <w:color w:val="202124"/>
          <w:sz w:val="18"/>
          <w:szCs w:val="18"/>
          <w:lang w:val="ru-RU"/>
        </w:rPr>
        <w:t xml:space="preserve">Заседание по утверждению отчета о работе Оценочной комиссии созвать в 10.00 часов рабочего дня, следующего за днем </w:t>
      </w:r>
      <w:r w:rsidRPr="00A43BFB">
        <w:rPr>
          <w:rFonts w:ascii="Cambria Math" w:eastAsia="Times New Roman" w:hAnsi="Cambria Math" w:cs="Cambria Math"/>
          <w:color w:val="202124"/>
          <w:sz w:val="18"/>
          <w:szCs w:val="18"/>
          <w:lang w:val="ru-RU"/>
        </w:rPr>
        <w:t>​​</w:t>
      </w:r>
      <w:r w:rsidRPr="00A43BFB">
        <w:rPr>
          <w:rFonts w:ascii="GHEA Grapalat" w:eastAsia="Times New Roman" w:hAnsi="GHEA Grapalat" w:cs="GHEA Grapalat"/>
          <w:color w:val="202124"/>
          <w:sz w:val="18"/>
          <w:szCs w:val="18"/>
          <w:lang w:val="ru-RU"/>
        </w:rPr>
        <w:t>подписания</w:t>
      </w:r>
      <w:r w:rsidRPr="00A43BFB">
        <w:rPr>
          <w:rFonts w:ascii="GHEA Grapalat" w:eastAsia="Times New Roman" w:hAnsi="GHEA Grapalat" w:cs="Courier New"/>
          <w:color w:val="202124"/>
          <w:sz w:val="18"/>
          <w:szCs w:val="18"/>
          <w:lang w:val="ru-RU"/>
        </w:rPr>
        <w:t xml:space="preserve"> </w:t>
      </w:r>
      <w:r w:rsidRPr="00A43BFB">
        <w:rPr>
          <w:rFonts w:ascii="GHEA Grapalat" w:eastAsia="Times New Roman" w:hAnsi="GHEA Grapalat" w:cs="GHEA Grapalat"/>
          <w:color w:val="202124"/>
          <w:sz w:val="18"/>
          <w:szCs w:val="18"/>
          <w:lang w:val="ru-RU"/>
        </w:rPr>
        <w:t>до</w:t>
      </w:r>
      <w:r w:rsidRPr="00A43BFB">
        <w:rPr>
          <w:rFonts w:ascii="GHEA Grapalat" w:eastAsia="Times New Roman" w:hAnsi="GHEA Grapalat" w:cs="Courier New"/>
          <w:color w:val="202124"/>
          <w:sz w:val="18"/>
          <w:szCs w:val="18"/>
          <w:lang w:val="ru-RU"/>
        </w:rPr>
        <w:t>говора</w:t>
      </w:r>
      <w:r w:rsidRPr="00A43BFB">
        <w:rPr>
          <w:rFonts w:ascii="inherit" w:eastAsia="Times New Roman" w:hAnsi="inherit" w:cs="Courier New"/>
          <w:color w:val="202124"/>
          <w:sz w:val="18"/>
          <w:szCs w:val="18"/>
          <w:lang w:val="ru-RU"/>
        </w:rPr>
        <w:t>.</w:t>
      </w:r>
    </w:p>
    <w:p w14:paraId="2AB83C26" w14:textId="77777777" w:rsidR="002447C7" w:rsidRPr="00A43BFB" w:rsidRDefault="002447C7" w:rsidP="002447C7">
      <w:pPr>
        <w:pStyle w:val="HTML"/>
        <w:spacing w:line="276" w:lineRule="auto"/>
        <w:rPr>
          <w:rFonts w:ascii="inherit" w:eastAsia="Times New Roman" w:hAnsi="inherit" w:cs="Courier New"/>
          <w:color w:val="202124"/>
          <w:sz w:val="18"/>
          <w:szCs w:val="18"/>
          <w:lang w:val="hy-AM"/>
        </w:rPr>
      </w:pPr>
    </w:p>
    <w:p w14:paraId="35E1B47C" w14:textId="77777777" w:rsidR="002447C7" w:rsidRPr="00A43BFB" w:rsidRDefault="002447C7" w:rsidP="002447C7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18"/>
          <w:lang w:val="ru-RU"/>
        </w:rPr>
      </w:pP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 xml:space="preserve">Решение принято - за 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4</w:t>
      </w:r>
      <w:r w:rsidRPr="00A43BFB">
        <w:rPr>
          <w:rFonts w:ascii="GHEA Grapalat" w:eastAsia="Times New Roman" w:hAnsi="GHEA Grapalat" w:cs="Times New Roman"/>
          <w:b/>
          <w:sz w:val="18"/>
          <w:szCs w:val="18"/>
          <w:lang w:val="x-none"/>
        </w:rPr>
        <w:t>, против 0.</w:t>
      </w:r>
    </w:p>
    <w:p w14:paraId="55A0E8FA" w14:textId="77777777" w:rsidR="00503165" w:rsidRPr="00A43BFB" w:rsidRDefault="00503165" w:rsidP="00503165">
      <w:pPr>
        <w:spacing w:after="0" w:line="276" w:lineRule="auto"/>
        <w:rPr>
          <w:rFonts w:ascii="GHEA Grapalat" w:eastAsia="Times New Roman" w:hAnsi="GHEA Grapalat" w:cs="Times New Roman"/>
          <w:b/>
          <w:bCs/>
          <w:sz w:val="18"/>
          <w:szCs w:val="18"/>
          <w:lang w:val="hy-AM" w:bidi="en-US"/>
        </w:rPr>
      </w:pPr>
    </w:p>
    <w:p w14:paraId="074D4F43" w14:textId="77777777" w:rsidR="00022E53" w:rsidRPr="00A43BFB" w:rsidRDefault="00022E53" w:rsidP="00246BFD">
      <w:pPr>
        <w:spacing w:after="0" w:line="720" w:lineRule="auto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2835"/>
        <w:gridCol w:w="1984"/>
      </w:tblGrid>
      <w:tr w:rsidR="00022E53" w:rsidRPr="00A43BFB" w14:paraId="360E21A5" w14:textId="77777777" w:rsidTr="00AF5DC8">
        <w:tc>
          <w:tcPr>
            <w:tcW w:w="2835" w:type="dxa"/>
            <w:shd w:val="clear" w:color="auto" w:fill="auto"/>
          </w:tcPr>
          <w:p w14:paraId="126FD173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  <w:t>Председатель комиссии</w:t>
            </w:r>
          </w:p>
        </w:tc>
        <w:tc>
          <w:tcPr>
            <w:tcW w:w="2835" w:type="dxa"/>
            <w:shd w:val="clear" w:color="auto" w:fill="auto"/>
          </w:tcPr>
          <w:p w14:paraId="66C2DA61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____________________</w:t>
            </w:r>
          </w:p>
        </w:tc>
        <w:tc>
          <w:tcPr>
            <w:tcW w:w="1984" w:type="dxa"/>
            <w:shd w:val="clear" w:color="auto" w:fill="auto"/>
          </w:tcPr>
          <w:p w14:paraId="5C409E84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А.Нерсисян</w:t>
            </w:r>
          </w:p>
        </w:tc>
      </w:tr>
      <w:tr w:rsidR="00022E53" w:rsidRPr="00A43BFB" w14:paraId="444BC79C" w14:textId="77777777" w:rsidTr="00AF5DC8">
        <w:tc>
          <w:tcPr>
            <w:tcW w:w="2835" w:type="dxa"/>
            <w:shd w:val="clear" w:color="auto" w:fill="auto"/>
          </w:tcPr>
          <w:p w14:paraId="28A0790F" w14:textId="09316D9F" w:rsidR="00022E53" w:rsidRPr="00A43BFB" w:rsidRDefault="00022E53" w:rsidP="00246BFD">
            <w:pPr>
              <w:spacing w:after="0" w:line="72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Члены комиссии</w:t>
            </w:r>
          </w:p>
        </w:tc>
        <w:tc>
          <w:tcPr>
            <w:tcW w:w="2835" w:type="dxa"/>
            <w:shd w:val="clear" w:color="auto" w:fill="auto"/>
          </w:tcPr>
          <w:p w14:paraId="2F50FEC8" w14:textId="4C23A87F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____________________</w:t>
            </w:r>
          </w:p>
        </w:tc>
        <w:tc>
          <w:tcPr>
            <w:tcW w:w="1984" w:type="dxa"/>
            <w:shd w:val="clear" w:color="auto" w:fill="auto"/>
          </w:tcPr>
          <w:p w14:paraId="514AF953" w14:textId="3D12374C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bidi="en-US"/>
              </w:rPr>
              <w:t>В.Папикян</w:t>
            </w:r>
            <w:proofErr w:type="spellEnd"/>
          </w:p>
        </w:tc>
      </w:tr>
      <w:tr w:rsidR="00022E53" w:rsidRPr="00A43BFB" w14:paraId="3921E866" w14:textId="77777777" w:rsidTr="00AF5DC8">
        <w:tc>
          <w:tcPr>
            <w:tcW w:w="2835" w:type="dxa"/>
            <w:shd w:val="clear" w:color="auto" w:fill="auto"/>
          </w:tcPr>
          <w:p w14:paraId="05042D81" w14:textId="77777777" w:rsidR="00022E53" w:rsidRPr="00A43BFB" w:rsidRDefault="00022E53" w:rsidP="00246BFD">
            <w:pPr>
              <w:spacing w:after="0" w:line="72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C525C66" w14:textId="0F03F644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____________________</w:t>
            </w:r>
          </w:p>
        </w:tc>
        <w:tc>
          <w:tcPr>
            <w:tcW w:w="1984" w:type="dxa"/>
            <w:shd w:val="clear" w:color="auto" w:fill="auto"/>
          </w:tcPr>
          <w:p w14:paraId="4EAF60D0" w14:textId="7EE044A8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x-none" w:bidi="en-US"/>
              </w:rPr>
              <w:t>Э.Меликсетян</w:t>
            </w:r>
            <w:proofErr w:type="spellEnd"/>
          </w:p>
        </w:tc>
      </w:tr>
      <w:tr w:rsidR="00022E53" w:rsidRPr="00A43BFB" w14:paraId="6335A357" w14:textId="77777777" w:rsidTr="00AF5DC8">
        <w:tc>
          <w:tcPr>
            <w:tcW w:w="2835" w:type="dxa"/>
            <w:shd w:val="clear" w:color="auto" w:fill="auto"/>
          </w:tcPr>
          <w:p w14:paraId="1EDC6AAA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8F4B05C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____________________</w:t>
            </w:r>
          </w:p>
        </w:tc>
        <w:tc>
          <w:tcPr>
            <w:tcW w:w="1984" w:type="dxa"/>
            <w:shd w:val="clear" w:color="auto" w:fill="auto"/>
          </w:tcPr>
          <w:p w14:paraId="2E1E8088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x-none" w:bidi="en-US"/>
              </w:rPr>
              <w:t>Л. Аракелян</w:t>
            </w:r>
          </w:p>
        </w:tc>
      </w:tr>
      <w:tr w:rsidR="00022E53" w:rsidRPr="004A16E6" w14:paraId="3804131F" w14:textId="77777777" w:rsidTr="003D717C">
        <w:trPr>
          <w:trHeight w:val="326"/>
        </w:trPr>
        <w:tc>
          <w:tcPr>
            <w:tcW w:w="2835" w:type="dxa"/>
            <w:shd w:val="clear" w:color="auto" w:fill="auto"/>
          </w:tcPr>
          <w:p w14:paraId="1BC83AD1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Секретарь комиссии</w:t>
            </w:r>
          </w:p>
        </w:tc>
        <w:tc>
          <w:tcPr>
            <w:tcW w:w="2835" w:type="dxa"/>
            <w:shd w:val="clear" w:color="auto" w:fill="auto"/>
          </w:tcPr>
          <w:p w14:paraId="6B852137" w14:textId="77777777" w:rsidR="00022E53" w:rsidRPr="00A43BFB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A43BFB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____________________</w:t>
            </w:r>
          </w:p>
        </w:tc>
        <w:tc>
          <w:tcPr>
            <w:tcW w:w="1984" w:type="dxa"/>
            <w:shd w:val="clear" w:color="auto" w:fill="auto"/>
          </w:tcPr>
          <w:p w14:paraId="6A7C277F" w14:textId="67814C4D" w:rsidR="00022E53" w:rsidRPr="004A16E6" w:rsidRDefault="00022E53" w:rsidP="00246BFD">
            <w:pPr>
              <w:spacing w:after="0" w:line="720" w:lineRule="auto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A43BF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x-none" w:bidi="en-US"/>
              </w:rPr>
              <w:t>М. Овсепян</w:t>
            </w:r>
          </w:p>
        </w:tc>
      </w:tr>
    </w:tbl>
    <w:p w14:paraId="2717F56A" w14:textId="77777777" w:rsidR="00165E94" w:rsidRPr="004A16E6" w:rsidRDefault="00165E94" w:rsidP="00246BFD">
      <w:pPr>
        <w:spacing w:after="0" w:line="720" w:lineRule="auto"/>
        <w:rPr>
          <w:rFonts w:ascii="GHEA Grapalat" w:eastAsia="Times New Roman" w:hAnsi="GHEA Grapalat" w:cs="Times New Roman"/>
          <w:b/>
          <w:sz w:val="18"/>
          <w:szCs w:val="18"/>
          <w:lang w:val="ru-RU"/>
        </w:rPr>
      </w:pPr>
    </w:p>
    <w:sectPr w:rsidR="00165E94" w:rsidRPr="004A16E6" w:rsidSect="00362D62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E4B"/>
    <w:multiLevelType w:val="multilevel"/>
    <w:tmpl w:val="C486D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A0"/>
    <w:rsid w:val="00004075"/>
    <w:rsid w:val="00022E53"/>
    <w:rsid w:val="000413D3"/>
    <w:rsid w:val="00070A46"/>
    <w:rsid w:val="00077812"/>
    <w:rsid w:val="000B42B4"/>
    <w:rsid w:val="00137EF1"/>
    <w:rsid w:val="0014050E"/>
    <w:rsid w:val="00165E94"/>
    <w:rsid w:val="0019414E"/>
    <w:rsid w:val="00214920"/>
    <w:rsid w:val="00242085"/>
    <w:rsid w:val="002447C7"/>
    <w:rsid w:val="00246BFD"/>
    <w:rsid w:val="00291E77"/>
    <w:rsid w:val="00362D62"/>
    <w:rsid w:val="00370F58"/>
    <w:rsid w:val="0037455B"/>
    <w:rsid w:val="00377F5E"/>
    <w:rsid w:val="003D717C"/>
    <w:rsid w:val="003F58F5"/>
    <w:rsid w:val="004154D4"/>
    <w:rsid w:val="004A16E6"/>
    <w:rsid w:val="004A70E4"/>
    <w:rsid w:val="004B1EA0"/>
    <w:rsid w:val="00503165"/>
    <w:rsid w:val="00552CD6"/>
    <w:rsid w:val="00570FDE"/>
    <w:rsid w:val="0057608F"/>
    <w:rsid w:val="005853DC"/>
    <w:rsid w:val="00592CF7"/>
    <w:rsid w:val="005B7ACD"/>
    <w:rsid w:val="00605F1D"/>
    <w:rsid w:val="0062550E"/>
    <w:rsid w:val="006268E9"/>
    <w:rsid w:val="006B0647"/>
    <w:rsid w:val="00724828"/>
    <w:rsid w:val="00767A7D"/>
    <w:rsid w:val="0079186A"/>
    <w:rsid w:val="007E68D7"/>
    <w:rsid w:val="00812999"/>
    <w:rsid w:val="00834EF9"/>
    <w:rsid w:val="00835B7A"/>
    <w:rsid w:val="008B184B"/>
    <w:rsid w:val="008E136C"/>
    <w:rsid w:val="009655B5"/>
    <w:rsid w:val="009D749E"/>
    <w:rsid w:val="009F09C8"/>
    <w:rsid w:val="009F3A9E"/>
    <w:rsid w:val="00A21C1E"/>
    <w:rsid w:val="00A43BFB"/>
    <w:rsid w:val="00A94104"/>
    <w:rsid w:val="00AD4ED3"/>
    <w:rsid w:val="00B7500C"/>
    <w:rsid w:val="00C3625C"/>
    <w:rsid w:val="00C47D58"/>
    <w:rsid w:val="00C806F8"/>
    <w:rsid w:val="00CD5EEE"/>
    <w:rsid w:val="00D73B39"/>
    <w:rsid w:val="00DC4980"/>
    <w:rsid w:val="00E16DB5"/>
    <w:rsid w:val="00E41ADB"/>
    <w:rsid w:val="00E86FA9"/>
    <w:rsid w:val="00EF0D8E"/>
    <w:rsid w:val="00F54A03"/>
    <w:rsid w:val="00F5523C"/>
    <w:rsid w:val="00F6053C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4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268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68E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CD6"/>
    <w:rPr>
      <w:rFonts w:ascii="Tahoma" w:hAnsi="Tahoma" w:cs="Tahoma"/>
      <w:sz w:val="16"/>
      <w:szCs w:val="16"/>
    </w:rPr>
  </w:style>
  <w:style w:type="character" w:customStyle="1" w:styleId="y2iqfc">
    <w:name w:val="y2iqfc"/>
    <w:basedOn w:val="a0"/>
    <w:rsid w:val="00835B7A"/>
  </w:style>
  <w:style w:type="paragraph" w:styleId="2">
    <w:name w:val="Body Text Indent 2"/>
    <w:basedOn w:val="a"/>
    <w:link w:val="20"/>
    <w:rsid w:val="00D73B3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73B39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268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68E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CD6"/>
    <w:rPr>
      <w:rFonts w:ascii="Tahoma" w:hAnsi="Tahoma" w:cs="Tahoma"/>
      <w:sz w:val="16"/>
      <w:szCs w:val="16"/>
    </w:rPr>
  </w:style>
  <w:style w:type="character" w:customStyle="1" w:styleId="y2iqfc">
    <w:name w:val="y2iqfc"/>
    <w:basedOn w:val="a0"/>
    <w:rsid w:val="00835B7A"/>
  </w:style>
  <w:style w:type="paragraph" w:styleId="2">
    <w:name w:val="Body Text Indent 2"/>
    <w:basedOn w:val="a"/>
    <w:link w:val="20"/>
    <w:rsid w:val="00D73B3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73B3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Loriberd Lori</dc:creator>
  <cp:lastModifiedBy>user</cp:lastModifiedBy>
  <cp:revision>4</cp:revision>
  <cp:lastPrinted>2023-08-03T11:00:00Z</cp:lastPrinted>
  <dcterms:created xsi:type="dcterms:W3CDTF">2023-08-03T10:55:00Z</dcterms:created>
  <dcterms:modified xsi:type="dcterms:W3CDTF">2023-08-03T11:17:00Z</dcterms:modified>
</cp:coreProperties>
</file>