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872E" w14:textId="48F5A224" w:rsidR="008B163E" w:rsidRPr="00D66469" w:rsidRDefault="008B163E" w:rsidP="00BB6F11">
      <w:pPr>
        <w:spacing w:line="360" w:lineRule="auto"/>
        <w:jc w:val="right"/>
        <w:rPr>
          <w:rFonts w:ascii="GHEA Grapalat" w:hAnsi="GHEA Grapalat"/>
          <w:color w:val="FF0000"/>
          <w:lang w:val="en-US" w:eastAsia="en-US"/>
        </w:rPr>
      </w:pPr>
      <w:r w:rsidRPr="00D66469">
        <w:rPr>
          <w:rFonts w:ascii="GHEA Grapalat" w:hAnsi="GHEA Grapalat"/>
          <w:lang w:val="hy-AM" w:eastAsia="en-US"/>
        </w:rPr>
        <w:t>Հաստատված է</w:t>
      </w:r>
      <w:r w:rsidRPr="00D66469">
        <w:rPr>
          <w:rFonts w:ascii="GHEA Grapalat" w:hAnsi="GHEA Grapalat"/>
          <w:lang w:val="hy-AM" w:eastAsia="en-US"/>
        </w:rPr>
        <w:br/>
        <w:t>Լոռի Բերդ համայնքի ղեկավար</w:t>
      </w:r>
      <w:r w:rsidR="00BB6F11" w:rsidRPr="00D66469">
        <w:rPr>
          <w:rFonts w:ascii="GHEA Grapalat" w:hAnsi="GHEA Grapalat"/>
          <w:lang w:val="en-US" w:eastAsia="en-US"/>
        </w:rPr>
        <w:t xml:space="preserve">՝                </w:t>
      </w:r>
      <w:r w:rsidR="00885C6A" w:rsidRPr="00D66469">
        <w:rPr>
          <w:rFonts w:ascii="GHEA Grapalat" w:hAnsi="GHEA Grapalat"/>
          <w:lang w:val="en-US" w:eastAsia="en-US"/>
        </w:rPr>
        <w:tab/>
      </w:r>
      <w:r w:rsidR="00885C6A" w:rsidRPr="00D66469">
        <w:rPr>
          <w:rFonts w:ascii="GHEA Grapalat" w:hAnsi="GHEA Grapalat"/>
          <w:lang w:val="en-US" w:eastAsia="en-US"/>
        </w:rPr>
        <w:tab/>
      </w:r>
      <w:r w:rsidR="00BB6F11" w:rsidRPr="00D66469">
        <w:rPr>
          <w:rFonts w:ascii="GHEA Grapalat" w:hAnsi="GHEA Grapalat"/>
          <w:lang w:val="en-US" w:eastAsia="en-US"/>
        </w:rPr>
        <w:t xml:space="preserve"> Ա. Ներսիսյան</w:t>
      </w:r>
      <w:r w:rsidRPr="00D66469">
        <w:rPr>
          <w:rFonts w:ascii="GHEA Grapalat" w:hAnsi="GHEA Grapalat"/>
          <w:lang w:val="hy-AM" w:eastAsia="en-US"/>
        </w:rPr>
        <w:br/>
        <w:t>«</w:t>
      </w:r>
      <w:r w:rsidR="005E487D">
        <w:rPr>
          <w:rFonts w:ascii="GHEA Grapalat" w:hAnsi="GHEA Grapalat"/>
          <w:lang w:val="en-US" w:eastAsia="en-US"/>
        </w:rPr>
        <w:t xml:space="preserve"> </w:t>
      </w:r>
      <w:r w:rsidR="00367418">
        <w:rPr>
          <w:rFonts w:ascii="GHEA Grapalat" w:hAnsi="GHEA Grapalat"/>
          <w:lang w:val="en-US" w:eastAsia="en-US"/>
        </w:rPr>
        <w:t>2</w:t>
      </w:r>
      <w:r w:rsidR="005E487D">
        <w:rPr>
          <w:rFonts w:ascii="GHEA Grapalat" w:hAnsi="GHEA Grapalat"/>
          <w:lang w:val="en-US" w:eastAsia="en-US"/>
        </w:rPr>
        <w:t xml:space="preserve">2 </w:t>
      </w:r>
      <w:r w:rsidRPr="00D66469">
        <w:rPr>
          <w:rFonts w:ascii="GHEA Grapalat" w:hAnsi="GHEA Grapalat"/>
          <w:lang w:val="hy-AM" w:eastAsia="en-US"/>
        </w:rPr>
        <w:t xml:space="preserve">» </w:t>
      </w:r>
      <w:r w:rsidR="00367418">
        <w:rPr>
          <w:rFonts w:ascii="GHEA Grapalat" w:hAnsi="GHEA Grapalat"/>
          <w:lang w:val="en-US" w:eastAsia="en-US"/>
        </w:rPr>
        <w:t>հունվարի</w:t>
      </w:r>
      <w:r w:rsidR="00367418">
        <w:rPr>
          <w:rFonts w:ascii="GHEA Grapalat" w:hAnsi="GHEA Grapalat"/>
          <w:lang w:val="hy-AM" w:eastAsia="en-US"/>
        </w:rPr>
        <w:t xml:space="preserve"> 2026</w:t>
      </w:r>
      <w:r w:rsidR="00BB6F11" w:rsidRPr="00D66469">
        <w:rPr>
          <w:rFonts w:ascii="GHEA Grapalat" w:hAnsi="GHEA Grapalat"/>
          <w:lang w:val="en-US" w:eastAsia="en-US"/>
        </w:rPr>
        <w:t>թ.</w:t>
      </w:r>
    </w:p>
    <w:p w14:paraId="2AD5203F" w14:textId="77777777" w:rsidR="008B163E" w:rsidRDefault="008B163E" w:rsidP="00A42374">
      <w:pPr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4A9D0130" w14:textId="0D85F320" w:rsidR="008145A9" w:rsidRDefault="008B163E" w:rsidP="00A42374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ԺԱՄԱՆԱԿԱՑՈՒՅՑ</w:t>
      </w:r>
      <w:r>
        <w:rPr>
          <w:rFonts w:ascii="GHEA Grapalat" w:hAnsi="GHEA Grapalat"/>
          <w:b/>
          <w:sz w:val="24"/>
          <w:szCs w:val="24"/>
          <w:lang w:val="hy-AM" w:eastAsia="en-US"/>
        </w:rPr>
        <w:br/>
      </w:r>
      <w:r w:rsidR="00395D5B" w:rsidRPr="00395D5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ԼՈՌՈՒ ՄԱՐԶԻ 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ԼՈՌԻ ԲԵՐԴ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202</w:t>
      </w:r>
      <w:r w:rsidR="00DE3682" w:rsidRPr="00DE3682">
        <w:rPr>
          <w:rFonts w:ascii="GHEA Grapalat" w:hAnsi="GHEA Grapalat"/>
          <w:b/>
          <w:sz w:val="24"/>
          <w:szCs w:val="24"/>
          <w:lang w:val="hy-AM" w:eastAsia="en-US"/>
        </w:rPr>
        <w:t>6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Թ</w:t>
      </w:r>
      <w:r w:rsidR="00DE3682" w:rsidRPr="00DE3682">
        <w:rPr>
          <w:rFonts w:ascii="GHEA Grapalat" w:hAnsi="GHEA Grapalat"/>
          <w:b/>
          <w:sz w:val="24"/>
          <w:szCs w:val="24"/>
          <w:lang w:val="hy-AM" w:eastAsia="en-US"/>
        </w:rPr>
        <w:t>ՎԱԿԱ</w:t>
      </w:r>
      <w:r w:rsidR="00DE3682">
        <w:rPr>
          <w:rFonts w:ascii="GHEA Grapalat" w:hAnsi="GHEA Grapalat"/>
          <w:b/>
          <w:sz w:val="24"/>
          <w:szCs w:val="24"/>
          <w:lang w:val="en-US" w:eastAsia="en-US"/>
        </w:rPr>
        <w:t>Ն</w:t>
      </w:r>
      <w:r>
        <w:rPr>
          <w:rFonts w:ascii="GHEA Grapalat" w:hAnsi="GHEA Grapalat"/>
          <w:b/>
          <w:sz w:val="24"/>
          <w:szCs w:val="24"/>
          <w:lang w:val="hy-AM" w:eastAsia="en-US"/>
        </w:rPr>
        <w:t>Ի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 xml:space="preserve">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ԳՈՐԾԸՆԹԱՑԻ </w:t>
      </w:r>
      <w:r w:rsidR="00613B08"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  <w:t xml:space="preserve">                                            </w:t>
      </w:r>
    </w:p>
    <w:p w14:paraId="4A9D0131" w14:textId="77777777" w:rsidR="00151183" w:rsidRDefault="00151183" w:rsidP="008145A9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tbl>
      <w:tblPr>
        <w:tblStyle w:val="a3"/>
        <w:tblW w:w="148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0"/>
        <w:gridCol w:w="2617"/>
        <w:gridCol w:w="4942"/>
        <w:gridCol w:w="2864"/>
        <w:gridCol w:w="2098"/>
        <w:gridCol w:w="1980"/>
      </w:tblGrid>
      <w:tr w:rsidR="004A38CF" w:rsidRPr="006B5DC8" w14:paraId="4A9D0138" w14:textId="77777777" w:rsidTr="00395D5B">
        <w:tc>
          <w:tcPr>
            <w:tcW w:w="380" w:type="dxa"/>
          </w:tcPr>
          <w:p w14:paraId="4A9D0132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N</w:t>
            </w:r>
          </w:p>
        </w:tc>
        <w:tc>
          <w:tcPr>
            <w:tcW w:w="2617" w:type="dxa"/>
          </w:tcPr>
          <w:p w14:paraId="1D9E051B" w14:textId="4CBB6E07" w:rsidR="004A38CF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Մասնակցային բյու</w:t>
            </w:r>
            <w:r w:rsidR="00365F4F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ջ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ետավորման իրականացման փուլ</w:t>
            </w:r>
          </w:p>
        </w:tc>
        <w:tc>
          <w:tcPr>
            <w:tcW w:w="4942" w:type="dxa"/>
          </w:tcPr>
          <w:p w14:paraId="4A9D0133" w14:textId="6A1B3FDA" w:rsidR="004A38CF" w:rsidRPr="002F3B73" w:rsidRDefault="00E95A38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իջոցառում</w:t>
            </w:r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br/>
            </w:r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GB"/>
              </w:rPr>
              <w:t>(</w:t>
            </w:r>
            <w:r w:rsidR="00041BA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նկարագրել </w:t>
            </w:r>
            <w:r w:rsidR="00843079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իրականացվ</w:t>
            </w:r>
            <w:r w:rsidR="0058098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ելիք</w:t>
            </w:r>
            <w:r w:rsidR="00843079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գործողությունները</w:t>
            </w:r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GB"/>
              </w:rPr>
              <w:t>)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br/>
            </w:r>
          </w:p>
        </w:tc>
        <w:tc>
          <w:tcPr>
            <w:tcW w:w="2864" w:type="dxa"/>
          </w:tcPr>
          <w:p w14:paraId="4A9D0134" w14:textId="6948CAEF" w:rsidR="004A38CF" w:rsidRDefault="00B07C85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Պ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ատասխանատու եվ</w:t>
            </w:r>
          </w:p>
          <w:p w14:paraId="4A9D0135" w14:textId="788C9248" w:rsidR="004A38CF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կատարողներ</w:t>
            </w:r>
          </w:p>
        </w:tc>
        <w:tc>
          <w:tcPr>
            <w:tcW w:w="2098" w:type="dxa"/>
          </w:tcPr>
          <w:p w14:paraId="4A9D0136" w14:textId="409EE27E" w:rsidR="004A38CF" w:rsidRDefault="002243B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ջակցող թիմակիցներ</w:t>
            </w:r>
          </w:p>
        </w:tc>
        <w:tc>
          <w:tcPr>
            <w:tcW w:w="1980" w:type="dxa"/>
          </w:tcPr>
          <w:p w14:paraId="4A9D0137" w14:textId="6CB5C95B" w:rsidR="004A38CF" w:rsidRDefault="002E1B4D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ժամկետներ</w:t>
            </w:r>
          </w:p>
        </w:tc>
      </w:tr>
      <w:tr w:rsidR="004A38CF" w:rsidRPr="006B5DC8" w14:paraId="4A9D013F" w14:textId="77777777" w:rsidTr="00395D5B">
        <w:tc>
          <w:tcPr>
            <w:tcW w:w="380" w:type="dxa"/>
          </w:tcPr>
          <w:p w14:paraId="1DCF96CF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B8EF6F6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39" w14:textId="3FD939E6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</w:tc>
        <w:tc>
          <w:tcPr>
            <w:tcW w:w="2617" w:type="dxa"/>
          </w:tcPr>
          <w:p w14:paraId="53FA82F0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8AEDB4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2A419E" w14:textId="06A4FD02" w:rsidR="004A38CF" w:rsidRDefault="006D5F56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ախապատրաստական </w:t>
            </w:r>
            <w:r w:rsidR="00956E6F">
              <w:rPr>
                <w:rFonts w:ascii="GHEA Grapalat" w:hAnsi="GHEA Grapalat"/>
                <w:sz w:val="24"/>
                <w:szCs w:val="24"/>
                <w:lang w:val="hy-AM"/>
              </w:rPr>
              <w:t>փուլ</w:t>
            </w:r>
          </w:p>
        </w:tc>
        <w:tc>
          <w:tcPr>
            <w:tcW w:w="4942" w:type="dxa"/>
          </w:tcPr>
          <w:p w14:paraId="0102E6EB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որոշումների կայացում,</w:t>
            </w:r>
          </w:p>
          <w:p w14:paraId="6761795F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 xml:space="preserve">չափանիշների, ընթացակարգերի և ձևաթղթերի սահմանում, </w:t>
            </w:r>
          </w:p>
          <w:p w14:paraId="217A0D9A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գործողությունների պլանավորում,</w:t>
            </w:r>
          </w:p>
          <w:p w14:paraId="4A9D013A" w14:textId="1F144B3A" w:rsidR="00C77382" w:rsidRPr="008F0A6F" w:rsidRDefault="00DE0204" w:rsidP="008F0A6F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նյութերի նախապատրաստում։</w:t>
            </w:r>
          </w:p>
        </w:tc>
        <w:tc>
          <w:tcPr>
            <w:tcW w:w="2864" w:type="dxa"/>
          </w:tcPr>
          <w:p w14:paraId="7903E163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3B" w14:textId="6896B753" w:rsidR="004A38CF" w:rsidRPr="00DE0204" w:rsidRDefault="00DE020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</w:tc>
        <w:tc>
          <w:tcPr>
            <w:tcW w:w="2098" w:type="dxa"/>
          </w:tcPr>
          <w:p w14:paraId="4A9D013C" w14:textId="34A273B7" w:rsidR="004A38CF" w:rsidRPr="00DE0204" w:rsidRDefault="00DE020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Հասարակական կազմակերպություններ, կրթական հաստատություններ</w:t>
            </w:r>
          </w:p>
        </w:tc>
        <w:tc>
          <w:tcPr>
            <w:tcW w:w="1980" w:type="dxa"/>
          </w:tcPr>
          <w:p w14:paraId="4A9D013D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E72D06" w14:textId="77777777" w:rsidR="008F0A6F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3E" w14:textId="5407E815" w:rsidR="004A38CF" w:rsidRPr="00367418" w:rsidRDefault="00367418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Հունվարի 21-ից 22</w:t>
            </w:r>
          </w:p>
        </w:tc>
      </w:tr>
      <w:tr w:rsidR="004A38CF" w:rsidRPr="009C67A2" w14:paraId="4A9D0146" w14:textId="77777777" w:rsidTr="00395D5B">
        <w:tc>
          <w:tcPr>
            <w:tcW w:w="380" w:type="dxa"/>
          </w:tcPr>
          <w:p w14:paraId="720CF09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E9A9B71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DB7C337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C73EE86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0" w14:textId="2DC8D3D9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2617" w:type="dxa"/>
          </w:tcPr>
          <w:p w14:paraId="41732CB5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B12F1A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19260F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0EB67A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5F18C2" w14:textId="51D5D30F" w:rsidR="004A38CF" w:rsidRDefault="00DC72CB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րազեկման</w:t>
            </w:r>
            <w:r w:rsidR="00DB07B4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303966D6" w14:textId="77777777" w:rsidR="00B81488" w:rsidRDefault="00B81488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Հանդիպումներ՝</w:t>
            </w:r>
          </w:p>
          <w:p w14:paraId="1B8752FA" w14:textId="6332D59A" w:rsidR="009C67A2" w:rsidRPr="009C67A2" w:rsidRDefault="009C67A2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1)համայնքի բնակչությանը մասնակցային բյուջետավորման գործընթացում իրենց մասնակցության իրավունքի վերաբերյալ</w:t>
            </w:r>
            <w:r w:rsidR="00F250B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 իրազեկում,</w:t>
            </w:r>
          </w:p>
          <w:p w14:paraId="3186FC64" w14:textId="68B4A1E6" w:rsidR="009C67A2" w:rsidRPr="009C67A2" w:rsidRDefault="009C67A2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2) համայնքի բնակչությանը մասնակցային բյուջետավորման գործընթացների, ընթացակարգերի և չափանիշների մասին՝ </w:t>
            </w: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lastRenderedPageBreak/>
              <w:t>գործընթացի բոլոր փուլերում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 </w:t>
            </w:r>
            <w:r w:rsidR="00B81488"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մանրամասն տեղեկատվությ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ա</w:t>
            </w:r>
            <w:r w:rsidR="00B81488"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ն տրամադր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ում</w:t>
            </w:r>
          </w:p>
          <w:p w14:paraId="4A9D0141" w14:textId="688EAC9A" w:rsidR="004A38CF" w:rsidRDefault="009C67A2" w:rsidP="009C67A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3)համայնքի բնակչությանը ներգրավվ</w:t>
            </w:r>
            <w:r w:rsidR="00855EA5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ում </w:t>
            </w: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մասնակցային բյուջետավորման գործընթացի մեջ:</w:t>
            </w:r>
          </w:p>
        </w:tc>
        <w:tc>
          <w:tcPr>
            <w:tcW w:w="2864" w:type="dxa"/>
          </w:tcPr>
          <w:p w14:paraId="2B8DF94D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8AEDBC6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753A6B3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C085F15" w14:textId="473214C5" w:rsidR="004A38CF" w:rsidRDefault="009C67A2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4A9D0142" w14:textId="10BBB480" w:rsidR="009C67A2" w:rsidRDefault="009C67A2" w:rsidP="009C67A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CD5D4B9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70092D7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3" w14:textId="524E758D" w:rsidR="004A38CF" w:rsidRPr="005601B2" w:rsidRDefault="009C67A2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Հասարակական կազմակերպություններ, կրթական հաստատությու</w:t>
            </w: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lastRenderedPageBreak/>
              <w:t>ններ</w:t>
            </w:r>
            <w:r w:rsidR="005601B2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,վ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44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45B8433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2A3C7F0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CA054C3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5" w14:textId="2DA963D4" w:rsidR="004A38CF" w:rsidRPr="00367418" w:rsidRDefault="00367418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Հունվարի 23-ից 30</w:t>
            </w:r>
          </w:p>
        </w:tc>
      </w:tr>
      <w:tr w:rsidR="004A38CF" w:rsidRPr="00CE0792" w14:paraId="4A9D014D" w14:textId="77777777" w:rsidTr="00395D5B">
        <w:tc>
          <w:tcPr>
            <w:tcW w:w="380" w:type="dxa"/>
          </w:tcPr>
          <w:p w14:paraId="7815EF22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C01B78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4E4F06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00E3F0A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7" w14:textId="7EC3FEAD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2617" w:type="dxa"/>
          </w:tcPr>
          <w:p w14:paraId="5796725E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F019E4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F316F1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E93FA2" w14:textId="311E3564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ռաջարկների ներկայացման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3D5C3B45" w14:textId="77777777" w:rsidR="00370228" w:rsidRDefault="00370228" w:rsidP="00CE0792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Հայտերի ներկայացում:</w:t>
            </w:r>
          </w:p>
          <w:p w14:paraId="4A9D0148" w14:textId="1BA92A86" w:rsidR="004A38CF" w:rsidRPr="00A004CD" w:rsidRDefault="00CE0792" w:rsidP="00855EA5">
            <w:pPr>
              <w:jc w:val="both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Հայտերը կարող են ներկայացվել ինչպես</w:t>
            </w:r>
            <w:r w:rsidR="00855E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էլեկտրոնային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E546E0" w:rsidRPr="00E546E0">
              <w:rPr>
                <w:rFonts w:ascii="GHEA Grapalat" w:hAnsi="GHEA Grapalat"/>
                <w:sz w:val="24"/>
                <w:szCs w:val="24"/>
                <w:lang w:val="hy-AM"/>
              </w:rPr>
              <w:t>l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oriberd.am,</w:t>
            </w:r>
            <w:r w:rsidR="00370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loriberdhamaynq2017@mail.ru/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այնպես էլ թղթային տարբերակով</w:t>
            </w:r>
            <w:r w:rsidR="00370228">
              <w:rPr>
                <w:rFonts w:ascii="GHEA Grapalat" w:hAnsi="GHEA Grapalat"/>
                <w:sz w:val="24"/>
                <w:szCs w:val="24"/>
                <w:lang w:val="hy-AM"/>
              </w:rPr>
              <w:t>, համայնքի ղեկավարի կողմից հաստատված ձևաչափո</w:t>
            </w:r>
            <w:r w:rsidR="00A004CD">
              <w:rPr>
                <w:rFonts w:ascii="GHEA Grapalat" w:hAnsi="GHEA Grapalat"/>
                <w:sz w:val="24"/>
                <w:szCs w:val="24"/>
                <w:lang w:val="hy-AM"/>
              </w:rPr>
              <w:t>վ,ներկայացված հայտերի հրապարակում:</w:t>
            </w:r>
          </w:p>
        </w:tc>
        <w:tc>
          <w:tcPr>
            <w:tcW w:w="2864" w:type="dxa"/>
          </w:tcPr>
          <w:p w14:paraId="60634975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A6EE24B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468908B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9242C47" w14:textId="3AEC4039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4A9D0149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A7CA9F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A" w14:textId="0A7DE311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Հասարակական կազմակերպություններ, կրթական հաստատություններ</w:t>
            </w:r>
            <w:r w:rsidR="005601B2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 վ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4B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1B65978" w14:textId="77777777" w:rsidR="008F0A6F" w:rsidRPr="00A42374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D470C0" w14:textId="77777777" w:rsidR="008F0A6F" w:rsidRPr="00A42374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C" w14:textId="20F013AC" w:rsidR="004A38CF" w:rsidRPr="00336396" w:rsidRDefault="00336396" w:rsidP="0033639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Փետրվարի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 w:rsidR="00366F4F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ից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 4</w:t>
            </w:r>
          </w:p>
        </w:tc>
      </w:tr>
      <w:tr w:rsidR="004A38CF" w:rsidRPr="00CE0792" w14:paraId="4A9D0154" w14:textId="77777777" w:rsidTr="00395D5B">
        <w:tc>
          <w:tcPr>
            <w:tcW w:w="380" w:type="dxa"/>
          </w:tcPr>
          <w:p w14:paraId="4FDEDF11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FBA6FF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3F20929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03B39F5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479D449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E" w14:textId="3B2B3AC1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4</w:t>
            </w:r>
          </w:p>
        </w:tc>
        <w:tc>
          <w:tcPr>
            <w:tcW w:w="2617" w:type="dxa"/>
          </w:tcPr>
          <w:p w14:paraId="58A2241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CC2242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90649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6BEE68" w14:textId="224B01CA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ռաջարկների </w:t>
            </w:r>
            <w:r w:rsidR="00CF7723" w:rsidRPr="00DB07B4">
              <w:rPr>
                <w:rFonts w:ascii="GHEA Grapalat" w:hAnsi="GHEA Grapalat"/>
                <w:sz w:val="24"/>
                <w:szCs w:val="24"/>
                <w:lang w:val="hy-AM"/>
              </w:rPr>
              <w:t>նախնական գնահատման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4A9D014F" w14:textId="1F3AD046" w:rsidR="00CE0792" w:rsidRPr="00E20EEB" w:rsidRDefault="00CE0792" w:rsidP="00CE0792">
            <w:pPr>
              <w:rPr>
                <w:rStyle w:val="A19"/>
                <w:rFonts w:ascii="GHEA Grapalat" w:eastAsia="Sylfaen" w:hAnsi="GHEA Grapalat" w:cs="Sylfaen"/>
                <w:b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Առաջարկների նախնական գնահատման ժամանակ հանձնաժողովը որոշում է յուրաքանչյուր առաջարկի համապատասխանությունը սահմանված չափանիշներին և լրացնում համայնքի ավագանու կողմից սահմանված՝ առաջարկների չափանիշներին համապատասխանությ</w:t>
            </w:r>
            <w:r w:rsidRPr="00CE0792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ունը:</w:t>
            </w:r>
            <w:r w:rsidR="00A004CD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Հայտերի նախնական գնահատման ար</w:t>
            </w:r>
            <w:r w:rsidR="00E20EEB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դյունքների</w:t>
            </w:r>
            <w:r w:rsidR="00A004CD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 xml:space="preserve"> հրապարակում:</w:t>
            </w:r>
            <w:r w:rsidR="00E20EEB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Առաջարկների հիմնավորում:</w:t>
            </w:r>
          </w:p>
        </w:tc>
        <w:tc>
          <w:tcPr>
            <w:tcW w:w="2864" w:type="dxa"/>
          </w:tcPr>
          <w:p w14:paraId="2F6E1F8D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C7E836F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7D58895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C38E4F" w14:textId="0C851078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4A9D0150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205814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63269C8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3D8F7BD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51" w14:textId="5710E0DE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Հասարակական կազմակերպություններ, </w:t>
            </w:r>
            <w:r w:rsidR="00057C1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աշխատակազմ</w:t>
            </w:r>
          </w:p>
        </w:tc>
        <w:tc>
          <w:tcPr>
            <w:tcW w:w="1980" w:type="dxa"/>
          </w:tcPr>
          <w:p w14:paraId="4A9D0152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CC1FE36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7E3EFF30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51E7FB6E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2918104F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535617E3" w14:textId="77777777" w:rsidR="00336396" w:rsidRDefault="00336396" w:rsidP="0033639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Փետրվարի</w:t>
            </w:r>
          </w:p>
          <w:p w14:paraId="4A9D0153" w14:textId="28DF3423" w:rsidR="004A38CF" w:rsidRPr="00336396" w:rsidRDefault="00366F4F" w:rsidP="0033639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 w:rsidR="0033639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5-6</w:t>
            </w:r>
          </w:p>
        </w:tc>
      </w:tr>
      <w:tr w:rsidR="004A38CF" w:rsidRPr="00DE0204" w14:paraId="4A9D015B" w14:textId="77777777" w:rsidTr="00395D5B">
        <w:tc>
          <w:tcPr>
            <w:tcW w:w="380" w:type="dxa"/>
          </w:tcPr>
          <w:p w14:paraId="157FFAD0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1678FD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DFA978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5" w14:textId="5D05437A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5</w:t>
            </w:r>
          </w:p>
        </w:tc>
        <w:tc>
          <w:tcPr>
            <w:tcW w:w="2617" w:type="dxa"/>
          </w:tcPr>
          <w:p w14:paraId="02ED78CA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A57C1C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9A859F" w14:textId="6B3F8385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անրային քննարկումների և լսումների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4A9D0156" w14:textId="5D426EF4" w:rsidR="004A38CF" w:rsidRPr="00CB5C0E" w:rsidRDefault="00E20EEB" w:rsidP="00CB5C0E">
            <w:pPr>
              <w:ind w:firstLine="360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Բնակչությա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B5C0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B5C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>քվեարկության դրվելիք առաջարկներ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ներկայացում և քննարկում,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 օգուտներն ու արդյունքները, ինչպես նաև հանրությանը 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իրազեկ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 քվեարկության փուլին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նախապատրաստում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864" w:type="dxa"/>
          </w:tcPr>
          <w:p w14:paraId="1DA5819C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829F26C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83769E8" w14:textId="7169F005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4A9D0157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4A9D0158" w14:textId="51976B96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Հասարակական կազմակերպություններ, կրթական </w:t>
            </w:r>
            <w:r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lastRenderedPageBreak/>
              <w:t>հաստատություններ</w:t>
            </w:r>
            <w:r w:rsidR="004912B6"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</w:t>
            </w:r>
            <w:r w:rsidR="004912B6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 վ</w:t>
            </w:r>
            <w:r w:rsid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59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2FFA662" w14:textId="77777777" w:rsidR="00F03C29" w:rsidRDefault="00F03C29" w:rsidP="00EA6A81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9354455" w14:textId="77777777" w:rsidR="00F03C29" w:rsidRDefault="00F03C29" w:rsidP="00EA6A81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A" w14:textId="491D3634" w:rsidR="004A38CF" w:rsidRPr="00336396" w:rsidRDefault="00336396" w:rsidP="0033639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Փետրվարի 9-ից </w:t>
            </w:r>
            <w:r w:rsidR="00366F4F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16</w:t>
            </w:r>
          </w:p>
        </w:tc>
      </w:tr>
      <w:tr w:rsidR="004A38CF" w:rsidRPr="00DE3682" w14:paraId="4A9D0162" w14:textId="77777777" w:rsidTr="00395D5B">
        <w:tc>
          <w:tcPr>
            <w:tcW w:w="380" w:type="dxa"/>
          </w:tcPr>
          <w:p w14:paraId="44482B2C" w14:textId="77777777" w:rsidR="007C36F1" w:rsidRDefault="007C36F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C" w14:textId="0158BC9B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6</w:t>
            </w:r>
          </w:p>
        </w:tc>
        <w:tc>
          <w:tcPr>
            <w:tcW w:w="2617" w:type="dxa"/>
          </w:tcPr>
          <w:p w14:paraId="4F87B379" w14:textId="77777777" w:rsidR="007C36F1" w:rsidRDefault="007C36F1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EE1F51" w14:textId="1FAD1EEA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րականացման փուլ</w:t>
            </w:r>
          </w:p>
        </w:tc>
        <w:tc>
          <w:tcPr>
            <w:tcW w:w="4942" w:type="dxa"/>
          </w:tcPr>
          <w:p w14:paraId="3FBC971D" w14:textId="77777777" w:rsidR="007C36F1" w:rsidRPr="007C36F1" w:rsidRDefault="007C36F1" w:rsidP="007C36F1">
            <w:pPr>
              <w:pStyle w:val="ac"/>
              <w:spacing w:after="0" w:line="240" w:lineRule="auto"/>
              <w:ind w:left="23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BCF349" w14:textId="23FD1934" w:rsidR="00CE0792" w:rsidRPr="00CE0792" w:rsidRDefault="00CE0792" w:rsidP="00CE0792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230" w:hanging="2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792">
              <w:rPr>
                <w:rFonts w:ascii="GHEA Grapalat" w:hAnsi="GHEA Grapalat" w:cs="Sylfaen"/>
                <w:sz w:val="24"/>
                <w:szCs w:val="24"/>
                <w:lang w:val="hy-AM"/>
              </w:rPr>
              <w:t>Ընտրված</w:t>
            </w:r>
            <w:r w:rsidRP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առաջարկը(ները) հանձնաժողովը փոխանցում է համայնքապետարանի աշխատակազմի համապատասխան ստորաբաժանմանը կամ մասնագետին՝ հետագա մշակման համար։</w:t>
            </w:r>
          </w:p>
          <w:p w14:paraId="09DD272D" w14:textId="30CDFF01" w:rsidR="00CE0792" w:rsidRPr="00CE0792" w:rsidRDefault="00CE0792" w:rsidP="00CE0792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230" w:hanging="2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792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ղեկավարը ընտրված և մշակված առաջարկը իրականացման մանրամասներով և հիմնավորումներով ներկայացնում է համայնքի ավագանուն։</w:t>
            </w:r>
          </w:p>
          <w:p w14:paraId="4A9D015D" w14:textId="55A44B6B" w:rsidR="004A38CF" w:rsidRDefault="004A38CF" w:rsidP="00CE079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864" w:type="dxa"/>
          </w:tcPr>
          <w:p w14:paraId="301766CF" w14:textId="77777777" w:rsidR="007C36F1" w:rsidRPr="00A42374" w:rsidRDefault="007C36F1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8205924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0053FE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FB99ED2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3A09151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0E6B0D7" w14:textId="4F0EBE1F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4A9D015E" w14:textId="162889BA" w:rsidR="004A38CF" w:rsidRPr="00A67460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</w:tcPr>
          <w:p w14:paraId="1FAE6B57" w14:textId="77777777" w:rsidR="007C36F1" w:rsidRDefault="007C36F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385CAC77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4979013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2F5D80F6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157CBAD3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5F" w14:textId="31293901" w:rsidR="004A38CF" w:rsidRDefault="00075AF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Աշխատակազմ</w:t>
            </w:r>
          </w:p>
        </w:tc>
        <w:tc>
          <w:tcPr>
            <w:tcW w:w="1980" w:type="dxa"/>
          </w:tcPr>
          <w:p w14:paraId="4A9D0160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F33C80" w14:textId="77777777" w:rsidR="00F03C29" w:rsidRPr="005E487D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9AB42D3" w14:textId="77777777" w:rsidR="00F03C29" w:rsidRPr="005E487D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B5905A6" w14:textId="77777777" w:rsidR="00F03C29" w:rsidRPr="005E487D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61" w14:textId="3B0FE3DF" w:rsidR="004A38CF" w:rsidRPr="005E487D" w:rsidRDefault="00336396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Փետրվարի 17</w:t>
            </w:r>
            <w:r w:rsidR="00075AF3" w:rsidRPr="005E487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ից </w:t>
            </w:r>
            <w:r w:rsidR="00075AF3" w:rsidRPr="005E487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մինչև աշխատանքների ավարտ</w:t>
            </w:r>
          </w:p>
        </w:tc>
      </w:tr>
      <w:tr w:rsidR="004A38CF" w:rsidRPr="00CE0792" w14:paraId="4A9D0169" w14:textId="77777777" w:rsidTr="00395D5B">
        <w:tc>
          <w:tcPr>
            <w:tcW w:w="380" w:type="dxa"/>
          </w:tcPr>
          <w:p w14:paraId="4A9D0163" w14:textId="77777777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7</w:t>
            </w:r>
          </w:p>
        </w:tc>
        <w:tc>
          <w:tcPr>
            <w:tcW w:w="2617" w:type="dxa"/>
          </w:tcPr>
          <w:p w14:paraId="1F408D5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819270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6DBD99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9F3227A" w14:textId="71DBB2F8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աշվետվության փուլ</w:t>
            </w:r>
          </w:p>
        </w:tc>
        <w:tc>
          <w:tcPr>
            <w:tcW w:w="4942" w:type="dxa"/>
          </w:tcPr>
          <w:p w14:paraId="6E47E010" w14:textId="77777777" w:rsidR="00CE0792" w:rsidRDefault="00CE0792" w:rsidP="00CE07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Մասնակցային բյուջետավորման գործընթացի մասին հանձաժողովը կազմում և համայնքի ղեկավարին է ներկայացնում հաշվետվություններ և ապահովում դրանց հրապարակումը համայնքի կայքում։</w:t>
            </w:r>
          </w:p>
          <w:p w14:paraId="4A9D0164" w14:textId="566BCA23" w:rsidR="004A38CF" w:rsidRDefault="00CE0792" w:rsidP="00CE079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Հաշվետվությունները կազմվում են համաձայն ներկայացված ձևաչափերի</w:t>
            </w:r>
          </w:p>
        </w:tc>
        <w:tc>
          <w:tcPr>
            <w:tcW w:w="2864" w:type="dxa"/>
          </w:tcPr>
          <w:p w14:paraId="512903AD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58A4BF0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D15B5E5" w14:textId="2D7ED3A6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 անդամներ</w:t>
            </w:r>
          </w:p>
          <w:p w14:paraId="3363F9B7" w14:textId="71F02C5E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մ</w:t>
            </w:r>
          </w:p>
          <w:p w14:paraId="4A9D0165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4F714F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CFBD560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66" w14:textId="65EB3FCF" w:rsidR="004A38CF" w:rsidRDefault="009C01E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</w:t>
            </w:r>
          </w:p>
        </w:tc>
        <w:tc>
          <w:tcPr>
            <w:tcW w:w="1980" w:type="dxa"/>
          </w:tcPr>
          <w:p w14:paraId="4A9D0167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68" w14:textId="57495AA0" w:rsidR="004A38CF" w:rsidRPr="002D0F94" w:rsidRDefault="009C01E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Յուրաքանչյուր փուլի ավարտից հետո</w:t>
            </w:r>
          </w:p>
        </w:tc>
      </w:tr>
    </w:tbl>
    <w:p w14:paraId="4A9D016A" w14:textId="77777777" w:rsidR="00151183" w:rsidRPr="00A67460" w:rsidRDefault="00151183" w:rsidP="008145A9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en-US"/>
        </w:rPr>
      </w:pPr>
    </w:p>
    <w:p w14:paraId="4A9D016B" w14:textId="7C49FCB2" w:rsidR="00AF42C1" w:rsidRPr="00D001EB" w:rsidRDefault="00366F4F" w:rsidP="00A4237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D001EB">
        <w:rPr>
          <w:rFonts w:ascii="GHEA Grapalat" w:hAnsi="GHEA Grapalat"/>
          <w:sz w:val="24"/>
          <w:szCs w:val="24"/>
          <w:lang w:val="en-US"/>
        </w:rPr>
        <w:t>ՀԱՆՁՆԱԺՈՂՈՎԻ ՆԱԽԱԳԱՀ՝</w:t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Pr="00D001EB">
        <w:rPr>
          <w:rFonts w:ascii="GHEA Grapalat" w:hAnsi="GHEA Grapalat"/>
          <w:sz w:val="24"/>
          <w:szCs w:val="24"/>
          <w:lang w:val="en-US"/>
        </w:rPr>
        <w:tab/>
        <w:t>Է. ՄԵԼԻՔՍԵԹՅԱՆ</w:t>
      </w:r>
    </w:p>
    <w:sectPr w:rsidR="00AF42C1" w:rsidRPr="00D001EB" w:rsidSect="00A02D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441"/>
    <w:multiLevelType w:val="hybridMultilevel"/>
    <w:tmpl w:val="74C2CEE6"/>
    <w:lvl w:ilvl="0" w:tplc="702EED1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D87"/>
    <w:multiLevelType w:val="hybridMultilevel"/>
    <w:tmpl w:val="ED405F0A"/>
    <w:lvl w:ilvl="0" w:tplc="702EED1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84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A9"/>
    <w:rsid w:val="00041BA6"/>
    <w:rsid w:val="00057C10"/>
    <w:rsid w:val="00075AF3"/>
    <w:rsid w:val="000A35E3"/>
    <w:rsid w:val="000C6962"/>
    <w:rsid w:val="001029B8"/>
    <w:rsid w:val="00115FDF"/>
    <w:rsid w:val="001379EB"/>
    <w:rsid w:val="00151183"/>
    <w:rsid w:val="00185642"/>
    <w:rsid w:val="00187A14"/>
    <w:rsid w:val="00196E8D"/>
    <w:rsid w:val="002234DA"/>
    <w:rsid w:val="002243B3"/>
    <w:rsid w:val="002D0F94"/>
    <w:rsid w:val="002E0914"/>
    <w:rsid w:val="002E1B4D"/>
    <w:rsid w:val="002F3B73"/>
    <w:rsid w:val="00303EB3"/>
    <w:rsid w:val="003078A6"/>
    <w:rsid w:val="003118D3"/>
    <w:rsid w:val="00316EC8"/>
    <w:rsid w:val="00334E49"/>
    <w:rsid w:val="00336348"/>
    <w:rsid w:val="00336396"/>
    <w:rsid w:val="00365F4F"/>
    <w:rsid w:val="00366F4F"/>
    <w:rsid w:val="00367418"/>
    <w:rsid w:val="00370228"/>
    <w:rsid w:val="00372007"/>
    <w:rsid w:val="00374345"/>
    <w:rsid w:val="00384528"/>
    <w:rsid w:val="00395D5B"/>
    <w:rsid w:val="003B0692"/>
    <w:rsid w:val="003D07C3"/>
    <w:rsid w:val="00422DB6"/>
    <w:rsid w:val="00476BE1"/>
    <w:rsid w:val="00477D4E"/>
    <w:rsid w:val="004912B6"/>
    <w:rsid w:val="0049713C"/>
    <w:rsid w:val="004A38CF"/>
    <w:rsid w:val="004D659D"/>
    <w:rsid w:val="004E1223"/>
    <w:rsid w:val="004E469D"/>
    <w:rsid w:val="0053223C"/>
    <w:rsid w:val="005601B2"/>
    <w:rsid w:val="00580980"/>
    <w:rsid w:val="00591407"/>
    <w:rsid w:val="005C4911"/>
    <w:rsid w:val="005C4D32"/>
    <w:rsid w:val="005E487D"/>
    <w:rsid w:val="00613B08"/>
    <w:rsid w:val="00631602"/>
    <w:rsid w:val="00653E70"/>
    <w:rsid w:val="006B5DC8"/>
    <w:rsid w:val="006D5F56"/>
    <w:rsid w:val="006E7BF3"/>
    <w:rsid w:val="00726317"/>
    <w:rsid w:val="00734615"/>
    <w:rsid w:val="007718C5"/>
    <w:rsid w:val="007C36F1"/>
    <w:rsid w:val="008145A9"/>
    <w:rsid w:val="008350C6"/>
    <w:rsid w:val="00843079"/>
    <w:rsid w:val="00855EA5"/>
    <w:rsid w:val="00870500"/>
    <w:rsid w:val="00885C6A"/>
    <w:rsid w:val="008B163E"/>
    <w:rsid w:val="008F0A6F"/>
    <w:rsid w:val="008F124B"/>
    <w:rsid w:val="00906FB3"/>
    <w:rsid w:val="00911E09"/>
    <w:rsid w:val="00917D37"/>
    <w:rsid w:val="009241CD"/>
    <w:rsid w:val="00956E6F"/>
    <w:rsid w:val="009C01E3"/>
    <w:rsid w:val="009C67A2"/>
    <w:rsid w:val="009D0F74"/>
    <w:rsid w:val="00A004CD"/>
    <w:rsid w:val="00A02DC1"/>
    <w:rsid w:val="00A42374"/>
    <w:rsid w:val="00A649E2"/>
    <w:rsid w:val="00A67460"/>
    <w:rsid w:val="00A92AE8"/>
    <w:rsid w:val="00A953D1"/>
    <w:rsid w:val="00AF42C1"/>
    <w:rsid w:val="00B07C85"/>
    <w:rsid w:val="00B2443B"/>
    <w:rsid w:val="00B81488"/>
    <w:rsid w:val="00BB6F11"/>
    <w:rsid w:val="00C7399F"/>
    <w:rsid w:val="00C77382"/>
    <w:rsid w:val="00CB5C0E"/>
    <w:rsid w:val="00CE0792"/>
    <w:rsid w:val="00CF084C"/>
    <w:rsid w:val="00CF7723"/>
    <w:rsid w:val="00D001EB"/>
    <w:rsid w:val="00D66202"/>
    <w:rsid w:val="00D66469"/>
    <w:rsid w:val="00D90256"/>
    <w:rsid w:val="00D9765A"/>
    <w:rsid w:val="00DB07B4"/>
    <w:rsid w:val="00DC4A20"/>
    <w:rsid w:val="00DC72CB"/>
    <w:rsid w:val="00DE0204"/>
    <w:rsid w:val="00DE3682"/>
    <w:rsid w:val="00DF5F4D"/>
    <w:rsid w:val="00E20EEB"/>
    <w:rsid w:val="00E546E0"/>
    <w:rsid w:val="00E7569C"/>
    <w:rsid w:val="00E75C65"/>
    <w:rsid w:val="00E95A38"/>
    <w:rsid w:val="00EA6A81"/>
    <w:rsid w:val="00F03C29"/>
    <w:rsid w:val="00F250B8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D0129"/>
  <w15:docId w15:val="{E12390C6-23E8-40CF-BF8B-DBC2E932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8145A9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8145A9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151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4E46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469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46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46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469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69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26317"/>
    <w:pPr>
      <w:spacing w:after="0" w:line="240" w:lineRule="auto"/>
    </w:pPr>
  </w:style>
  <w:style w:type="paragraph" w:styleId="ac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d"/>
    <w:uiPriority w:val="34"/>
    <w:qFormat/>
    <w:rsid w:val="00CF7723"/>
    <w:pPr>
      <w:spacing w:after="160" w:line="259" w:lineRule="auto"/>
      <w:ind w:left="720"/>
      <w:contextualSpacing/>
    </w:pPr>
    <w:rPr>
      <w:lang w:eastAsia="zh-CN"/>
    </w:rPr>
  </w:style>
  <w:style w:type="character" w:customStyle="1" w:styleId="ad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c"/>
    <w:uiPriority w:val="34"/>
    <w:qFormat/>
    <w:rsid w:val="00CF772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B113-964C-4F81-84BD-267AA73B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4</cp:revision>
  <cp:lastPrinted>2026-01-22T05:51:00Z</cp:lastPrinted>
  <dcterms:created xsi:type="dcterms:W3CDTF">2026-01-22T05:50:00Z</dcterms:created>
  <dcterms:modified xsi:type="dcterms:W3CDTF">2026-01-22T05:52:00Z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7c67e65f394dac520a9970055456c1eaf850b83c1b0ca72ee433e6e55bfb1fe8</vt:lpwstr>
  </property>
</Properties>
</file>